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E2" w:rsidRDefault="00EB68E2" w:rsidP="00EB68E2">
      <w:pPr>
        <w:pStyle w:val="1"/>
        <w:ind w:left="567" w:right="254"/>
        <w:jc w:val="center"/>
      </w:pPr>
      <w:r>
        <w:rPr>
          <w:noProof/>
          <w:sz w:val="28"/>
          <w:szCs w:val="28"/>
        </w:rPr>
        <w:drawing>
          <wp:inline distT="0" distB="0" distL="0" distR="0" wp14:anchorId="72E64858" wp14:editId="0772484A">
            <wp:extent cx="666750" cy="790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E2" w:rsidRDefault="00EB68E2" w:rsidP="00EB68E2">
      <w:pPr>
        <w:pStyle w:val="1"/>
        <w:ind w:left="567" w:right="254"/>
        <w:jc w:val="center"/>
      </w:pPr>
      <w:r>
        <w:t xml:space="preserve">Камчатский край                        </w:t>
      </w:r>
    </w:p>
    <w:p w:rsidR="00EB68E2" w:rsidRDefault="00EB68E2" w:rsidP="00EB68E2">
      <w:pPr>
        <w:pStyle w:val="1"/>
        <w:jc w:val="center"/>
      </w:pPr>
      <w:r>
        <w:t>Усть-Камчатский муниципальный район</w:t>
      </w:r>
    </w:p>
    <w:p w:rsidR="00EB68E2" w:rsidRDefault="00EB68E2" w:rsidP="00EB68E2">
      <w:pPr>
        <w:pStyle w:val="1"/>
        <w:jc w:val="center"/>
      </w:pPr>
      <w:r>
        <w:rPr>
          <w:b/>
          <w:sz w:val="28"/>
        </w:rPr>
        <w:t>СОБРАНИЕ ДЕПУТАТОВ</w:t>
      </w:r>
    </w:p>
    <w:p w:rsidR="00EB68E2" w:rsidRDefault="00EB68E2" w:rsidP="00EB68E2">
      <w:pPr>
        <w:pStyle w:val="1"/>
        <w:jc w:val="center"/>
      </w:pPr>
      <w:r>
        <w:rPr>
          <w:b/>
          <w:sz w:val="28"/>
        </w:rPr>
        <w:t xml:space="preserve">Козыревского сельского поселения   </w:t>
      </w:r>
    </w:p>
    <w:p w:rsidR="00EB68E2" w:rsidRDefault="00EB68E2" w:rsidP="00EB68E2">
      <w:pPr>
        <w:pStyle w:val="1"/>
        <w:jc w:val="center"/>
        <w:rPr>
          <w:b/>
          <w:sz w:val="28"/>
        </w:rPr>
      </w:pPr>
    </w:p>
    <w:p w:rsidR="00EB68E2" w:rsidRDefault="00EB68E2" w:rsidP="00EB68E2">
      <w:pPr>
        <w:pStyle w:val="1"/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EB68E2" w:rsidRDefault="00EB68E2" w:rsidP="00EB68E2">
      <w:pPr>
        <w:pStyle w:val="a7"/>
        <w:tabs>
          <w:tab w:val="left" w:pos="2977"/>
        </w:tabs>
        <w:jc w:val="left"/>
        <w:outlineLvl w:val="0"/>
        <w:rPr>
          <w:sz w:val="28"/>
          <w:szCs w:val="28"/>
        </w:rPr>
      </w:pPr>
    </w:p>
    <w:p w:rsidR="00EB68E2" w:rsidRPr="00AB35C7" w:rsidRDefault="00EB68E2" w:rsidP="00EB68E2">
      <w:pPr>
        <w:pStyle w:val="a7"/>
        <w:tabs>
          <w:tab w:val="left" w:pos="297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1138">
        <w:rPr>
          <w:sz w:val="28"/>
          <w:szCs w:val="28"/>
        </w:rPr>
        <w:t>20</w:t>
      </w:r>
      <w:r w:rsidRPr="00AB35C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B35C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B35C7">
        <w:rPr>
          <w:sz w:val="28"/>
          <w:szCs w:val="28"/>
        </w:rPr>
        <w:t xml:space="preserve"> года № </w:t>
      </w:r>
      <w:r w:rsidR="00A51138">
        <w:rPr>
          <w:sz w:val="28"/>
          <w:szCs w:val="28"/>
        </w:rPr>
        <w:t>61</w:t>
      </w:r>
      <w:r w:rsidRPr="00AB35C7">
        <w:rPr>
          <w:sz w:val="28"/>
          <w:szCs w:val="28"/>
        </w:rPr>
        <w:t>-н</w:t>
      </w:r>
      <w:r w:rsidR="00A277C1">
        <w:rPr>
          <w:sz w:val="28"/>
          <w:szCs w:val="28"/>
        </w:rPr>
        <w:t>па</w:t>
      </w:r>
    </w:p>
    <w:p w:rsidR="00EB68E2" w:rsidRDefault="00EB68E2" w:rsidP="00EB68E2">
      <w:pPr>
        <w:pStyle w:val="a7"/>
        <w:tabs>
          <w:tab w:val="left" w:pos="2977"/>
        </w:tabs>
        <w:outlineLvl w:val="0"/>
        <w:rPr>
          <w:sz w:val="28"/>
          <w:szCs w:val="28"/>
        </w:rPr>
      </w:pPr>
    </w:p>
    <w:p w:rsidR="00A51138" w:rsidRPr="00AB35C7" w:rsidRDefault="00A51138" w:rsidP="00EB68E2">
      <w:pPr>
        <w:pStyle w:val="a7"/>
        <w:tabs>
          <w:tab w:val="left" w:pos="297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A51138" w:rsidRDefault="00A51138" w:rsidP="00EB68E2">
      <w:pPr>
        <w:tabs>
          <w:tab w:val="num" w:pos="9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EB68E2" w:rsidRPr="00AB35C7">
        <w:rPr>
          <w:b/>
          <w:sz w:val="28"/>
          <w:szCs w:val="28"/>
          <w:lang w:val="ru-RU"/>
        </w:rPr>
        <w:t xml:space="preserve">О территориальном общественном самоуправлении </w:t>
      </w:r>
    </w:p>
    <w:p w:rsidR="00EB68E2" w:rsidRPr="00AB35C7" w:rsidRDefault="00EB68E2" w:rsidP="00EB68E2">
      <w:pPr>
        <w:tabs>
          <w:tab w:val="num" w:pos="900"/>
        </w:tabs>
        <w:jc w:val="center"/>
        <w:rPr>
          <w:b/>
          <w:sz w:val="28"/>
          <w:szCs w:val="28"/>
          <w:lang w:val="ru-RU"/>
        </w:rPr>
      </w:pPr>
      <w:r w:rsidRPr="00AB35C7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 xml:space="preserve">Козыревском </w:t>
      </w:r>
      <w:r w:rsidRPr="00AB35C7">
        <w:rPr>
          <w:b/>
          <w:sz w:val="28"/>
          <w:szCs w:val="28"/>
          <w:lang w:val="ru-RU"/>
        </w:rPr>
        <w:t>сельском поселении</w:t>
      </w:r>
      <w:r w:rsidR="00A51138">
        <w:rPr>
          <w:b/>
          <w:sz w:val="28"/>
          <w:szCs w:val="28"/>
          <w:lang w:val="ru-RU"/>
        </w:rPr>
        <w:t>»</w:t>
      </w:r>
    </w:p>
    <w:p w:rsidR="00EB68E2" w:rsidRPr="00AB35C7" w:rsidRDefault="00EB68E2" w:rsidP="00EB68E2">
      <w:pPr>
        <w:tabs>
          <w:tab w:val="num" w:pos="900"/>
        </w:tabs>
        <w:jc w:val="center"/>
        <w:rPr>
          <w:i/>
          <w:lang w:val="ru-RU"/>
        </w:rPr>
      </w:pPr>
    </w:p>
    <w:p w:rsidR="00EB68E2" w:rsidRPr="00AB35C7" w:rsidRDefault="00EB68E2" w:rsidP="00EB68E2">
      <w:pPr>
        <w:tabs>
          <w:tab w:val="num" w:pos="900"/>
        </w:tabs>
        <w:jc w:val="center"/>
        <w:rPr>
          <w:i/>
          <w:lang w:val="ru-RU"/>
        </w:rPr>
      </w:pPr>
      <w:r w:rsidRPr="00AB35C7">
        <w:rPr>
          <w:i/>
          <w:lang w:val="ru-RU"/>
        </w:rPr>
        <w:t xml:space="preserve">Принято Решением Собрания депутатов </w:t>
      </w:r>
      <w:r>
        <w:rPr>
          <w:i/>
          <w:lang w:val="ru-RU"/>
        </w:rPr>
        <w:t>Козыревского</w:t>
      </w:r>
      <w:r w:rsidRPr="00AB35C7">
        <w:rPr>
          <w:i/>
          <w:lang w:val="ru-RU"/>
        </w:rPr>
        <w:t xml:space="preserve"> сельского поселения</w:t>
      </w:r>
    </w:p>
    <w:p w:rsidR="00EB68E2" w:rsidRPr="00B625E4" w:rsidRDefault="00A51138" w:rsidP="00EB68E2">
      <w:pPr>
        <w:tabs>
          <w:tab w:val="num" w:pos="900"/>
        </w:tabs>
        <w:jc w:val="center"/>
        <w:rPr>
          <w:i/>
          <w:lang w:val="ru-RU"/>
        </w:rPr>
      </w:pPr>
      <w:r>
        <w:rPr>
          <w:i/>
          <w:lang w:val="ru-RU"/>
        </w:rPr>
        <w:t>19</w:t>
      </w:r>
      <w:r w:rsidR="00EB68E2" w:rsidRPr="00AB35C7">
        <w:rPr>
          <w:i/>
          <w:lang w:val="ru-RU"/>
        </w:rPr>
        <w:t xml:space="preserve"> </w:t>
      </w:r>
      <w:r w:rsidR="00EB68E2">
        <w:rPr>
          <w:i/>
          <w:lang w:val="ru-RU"/>
        </w:rPr>
        <w:t>декабря</w:t>
      </w:r>
      <w:r w:rsidR="00EB68E2" w:rsidRPr="00AB35C7">
        <w:rPr>
          <w:i/>
          <w:lang w:val="ru-RU"/>
        </w:rPr>
        <w:t xml:space="preserve"> 202</w:t>
      </w:r>
      <w:r w:rsidR="00EB68E2">
        <w:rPr>
          <w:i/>
          <w:lang w:val="ru-RU"/>
        </w:rPr>
        <w:t>2</w:t>
      </w:r>
      <w:r w:rsidR="00EB68E2" w:rsidRPr="00AB35C7">
        <w:rPr>
          <w:i/>
          <w:lang w:val="ru-RU"/>
        </w:rPr>
        <w:t xml:space="preserve"> года №</w:t>
      </w:r>
      <w:r w:rsidR="00EB68E2" w:rsidRPr="00B625E4">
        <w:rPr>
          <w:i/>
          <w:lang w:val="ru-RU"/>
        </w:rPr>
        <w:t xml:space="preserve"> </w:t>
      </w:r>
      <w:r>
        <w:rPr>
          <w:i/>
          <w:lang w:val="ru-RU"/>
        </w:rPr>
        <w:t>158</w:t>
      </w:r>
    </w:p>
    <w:p w:rsidR="00EB68E2" w:rsidRPr="001656F5" w:rsidRDefault="00EB68E2" w:rsidP="00EB68E2">
      <w:pPr>
        <w:pStyle w:val="1"/>
        <w:ind w:firstLine="709"/>
        <w:jc w:val="center"/>
        <w:rPr>
          <w:b/>
          <w:color w:val="auto"/>
          <w:szCs w:val="24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1656F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 xml:space="preserve">Настоящее Решение о 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>Козыревском сельском поселении</w:t>
      </w:r>
      <w:r w:rsidRPr="001656F5">
        <w:rPr>
          <w:rFonts w:ascii="Times New Roman" w:hAnsi="Times New Roman" w:cs="Times New Roman"/>
          <w:sz w:val="28"/>
          <w:szCs w:val="28"/>
        </w:rPr>
        <w:t xml:space="preserve"> (далее - Решение) разработано в </w:t>
      </w:r>
      <w:r w:rsidRPr="00D56C94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history="1">
        <w:r w:rsidRPr="00D56C94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D56C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 № 131-ФЗ «Об общих принципах организации местного самоуправления в Российской Федерации», статьей 6, 7, 8, 9, 10, 11, 23, 30, 31, 39, 40 Устава Козыревского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C94">
        <w:rPr>
          <w:rFonts w:ascii="Times New Roman" w:hAnsi="Times New Roman" w:cs="Times New Roman"/>
          <w:sz w:val="28"/>
          <w:szCs w:val="28"/>
        </w:rPr>
        <w:t>и устанавливает</w:t>
      </w:r>
      <w:r w:rsidRPr="001656F5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территориального общественного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>Козыревского</w:t>
      </w:r>
      <w:proofErr w:type="gramEnd"/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1656F5">
        <w:rPr>
          <w:rFonts w:ascii="Times New Roman" w:hAnsi="Times New Roman" w:cs="Times New Roman"/>
          <w:sz w:val="28"/>
          <w:szCs w:val="28"/>
        </w:rPr>
        <w:t xml:space="preserve">), условия выделения необходимых средств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порядок регистрации устава территориального общественного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1.2. Территориальное общественное самоуправление - самоорганизация граждан по месту их жительства 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1.3. Территориальное общественное самоуправление осуществляется непосредственно населением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посредством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1.4. Территориальное общественное самоуправление в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1656F5">
        <w:rPr>
          <w:rFonts w:ascii="Times New Roman" w:hAnsi="Times New Roman" w:cs="Times New Roman"/>
          <w:sz w:val="28"/>
          <w:szCs w:val="28"/>
        </w:rPr>
        <w:t xml:space="preserve"> является формой непосредственного участия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 обсуждении и решении вопросов местного значения.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1656F5">
        <w:rPr>
          <w:rFonts w:ascii="Times New Roman" w:hAnsi="Times New Roman" w:cs="Times New Roman"/>
          <w:sz w:val="28"/>
          <w:szCs w:val="28"/>
        </w:rPr>
        <w:t>2. Право граждан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Любой гражданин, достигший шестнадцатилетнего возраста, имеет право быть инициатором и участвовать в учреждении территориального </w:t>
      </w:r>
      <w:r w:rsidRPr="001656F5"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EB68E2" w:rsidRDefault="00EB68E2" w:rsidP="00EB68E2">
      <w:pPr>
        <w:pStyle w:val="ConsPlusTitle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1182">
        <w:rPr>
          <w:rFonts w:ascii="Times New Roman" w:hAnsi="Times New Roman" w:cs="Times New Roman"/>
          <w:bCs w:val="0"/>
          <w:sz w:val="28"/>
          <w:szCs w:val="28"/>
        </w:rPr>
        <w:t>Статья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3. Территория территориального общественного самоуправления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3.1. Территориальное общественное самоуправление может осуществляться в пределах следующих территорий проживания граждан: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3.1.1 подъезд многоквартирного жилого дома;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3.1.2 многоквартирный жилой дом;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3.1.3 группа жилых домов;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3.1.4 жилой микро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1656F5">
        <w:rPr>
          <w:rFonts w:ascii="Times New Roman" w:hAnsi="Times New Roman" w:cs="Times New Roman"/>
          <w:sz w:val="28"/>
          <w:szCs w:val="28"/>
        </w:rPr>
        <w:t>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7">
        <w:rPr>
          <w:rFonts w:ascii="Times New Roman" w:hAnsi="Times New Roman" w:cs="Times New Roman"/>
          <w:sz w:val="28"/>
          <w:szCs w:val="28"/>
        </w:rPr>
        <w:t>3.1.5 населенный пункт;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иные территории проживания граждан.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3.2. Обязательными условиями создания территориального общественного самоуправления являются: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3.2.1 границы территории территориального общественного самоуправления не могут выходить за пределы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3.2.2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3.2.3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3.3. Территории, закрепленные в установленном порядке за организациями, не входят в состав территории, на которой действует территориальное общественное самоуправление.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1656F5">
        <w:rPr>
          <w:rFonts w:ascii="Times New Roman" w:hAnsi="Times New Roman" w:cs="Times New Roman"/>
          <w:sz w:val="28"/>
          <w:szCs w:val="28"/>
        </w:rPr>
        <w:t>4. Порядок создания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4.1. Создание территориального общественного самоуправления осуществляется по инициативе граждан, достигших шестнадцатилетнего возраста, проживающих на соответствующей территории (далее - инициативная группа граждан).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4.2. Инициативная группа граждан численностью не менее 5 человек письменно </w:t>
      </w:r>
      <w:r w:rsidRPr="00445902">
        <w:rPr>
          <w:rFonts w:ascii="Times New Roman" w:hAnsi="Times New Roman" w:cs="Times New Roman"/>
          <w:sz w:val="28"/>
          <w:szCs w:val="28"/>
        </w:rPr>
        <w:t xml:space="preserve">уведомляет администрацию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445902">
        <w:rPr>
          <w:rFonts w:ascii="Times New Roman" w:hAnsi="Times New Roman" w:cs="Times New Roman"/>
          <w:sz w:val="28"/>
          <w:szCs w:val="28"/>
        </w:rPr>
        <w:t xml:space="preserve">, в лице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445902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45902">
        <w:rPr>
          <w:rFonts w:ascii="Times New Roman" w:hAnsi="Times New Roman" w:cs="Times New Roman"/>
          <w:sz w:val="28"/>
          <w:szCs w:val="28"/>
        </w:rPr>
        <w:t>) о своем создании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 предлагает согласовать границы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1656F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, на которой предполагается осуществление территориального общественного самоуправления.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письменного уведомления инициативной группы граждан письменно дает ответ инициативной группе граждан о своем согласии с предлагаемыми границами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656F5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на которой предполагается осуществление территориального общественного самоуправления, либо предлагает иной обоснованный вариант границ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1656F5">
        <w:rPr>
          <w:rFonts w:ascii="Times New Roman" w:hAnsi="Times New Roman" w:cs="Times New Roman"/>
          <w:sz w:val="28"/>
          <w:szCs w:val="28"/>
        </w:rPr>
        <w:t>, на которой предполагается осуществление территориального общественного самоуправления.</w:t>
      </w:r>
      <w:proofErr w:type="gramEnd"/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 xml:space="preserve">После получения согласия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инициативная группа граждан письменно обращается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СД КСП), которое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Pr="001656F5">
        <w:rPr>
          <w:rFonts w:ascii="Times New Roman" w:hAnsi="Times New Roman" w:cs="Times New Roman"/>
          <w:sz w:val="28"/>
          <w:szCs w:val="28"/>
        </w:rPr>
        <w:t xml:space="preserve">на ближайшей сессии заявление </w:t>
      </w:r>
      <w:r>
        <w:rPr>
          <w:rFonts w:ascii="Times New Roman" w:hAnsi="Times New Roman" w:cs="Times New Roman"/>
          <w:sz w:val="28"/>
          <w:szCs w:val="28"/>
        </w:rPr>
        <w:t>от инициативной группы граждан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принимает решение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части</w:t>
      </w:r>
      <w:r w:rsidRPr="001656F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на которой предполагается осуществление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самоуправления, или принимает решение об отказе при наличии соответствующих оснований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4.5. По окончании согласования и установления границ территории, на которой осуществляется территориальное общественное </w:t>
      </w:r>
      <w:r>
        <w:rPr>
          <w:rFonts w:ascii="Times New Roman" w:hAnsi="Times New Roman" w:cs="Times New Roman"/>
          <w:sz w:val="28"/>
          <w:szCs w:val="28"/>
        </w:rPr>
        <w:t>самоуправление</w:t>
      </w:r>
      <w:r w:rsidRPr="001656F5">
        <w:rPr>
          <w:rFonts w:ascii="Times New Roman" w:hAnsi="Times New Roman" w:cs="Times New Roman"/>
          <w:sz w:val="28"/>
          <w:szCs w:val="28"/>
        </w:rPr>
        <w:t>, инициативная группа граждан вправе организовать проведение учредительного собрания (конференции) граждан, проживающих на соответствующей территории.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1656F5">
        <w:rPr>
          <w:rFonts w:ascii="Times New Roman" w:hAnsi="Times New Roman" w:cs="Times New Roman"/>
          <w:sz w:val="28"/>
          <w:szCs w:val="28"/>
        </w:rPr>
        <w:t>5. Порядок организации проведения учредительного собрания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54">
        <w:rPr>
          <w:rFonts w:ascii="Times New Roman" w:hAnsi="Times New Roman" w:cs="Times New Roman"/>
          <w:sz w:val="28"/>
          <w:szCs w:val="28"/>
        </w:rPr>
        <w:t xml:space="preserve">5.1. Организацию учредительного собрания (конференции) осуществляет инициативная группа граждан численностью не менее 5 человек, </w:t>
      </w:r>
      <w:r w:rsidRPr="00984F38">
        <w:rPr>
          <w:rFonts w:ascii="Times New Roman" w:hAnsi="Times New Roman" w:cs="Times New Roman"/>
          <w:sz w:val="28"/>
          <w:szCs w:val="28"/>
        </w:rPr>
        <w:t>проживающих на соответствующей территории и достигших шестнадцатилетнего возраста.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5.2. В зависимости от числа граждан, проживающих на территории создаваемого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, проводится собрание граждан или конференция граждан.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При численности жителей, проживающих на данной территории, менее 300 человек проводится собрание, при численности жителей более 300 человек - конференция.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5.3. Норма представительства, определяемая инициативной группой граждан, не может быть менее чем 1 делегат от 50 жителей.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5.4. Инициативная группа граждан: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5.4.1 не менее чем за 30 календарных дней до дня проведения учредительного собрания (конференции):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- извещает граждан о дате, месте и времени проведения учредительного собрания (конференции);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- организует проведение собрания или устанавливает нормы представительства и порядок сбора подписей по выдвижению делегатов на конференцию;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5.4.2 не менее чем за 10 календарных дней до дня проведения учредительного собрания (конференции):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- подготавливает проект повестки собрания (конференции) граждан и обеспечивает ознакомление граждан с проектом повестки;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- подготавливает проект устава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 обеспечивает ознакомление граждан с проектом устава;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5.4.3 в день проведения учредительного собрания (конференции):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- проводит регистрацию жителей или их представителей, прибывших на собрание (конференцию), и учет мандатов (выписок из протоколов);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lastRenderedPageBreak/>
        <w:t>5.5. Участники избирают председательствующего и секретаря собрания (конференции) и утверждают повестку дня.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5.6. Учредительное собрание граждан правомочно, если в нем принимает участие не менее 1/3 жителей соответствующей территории, достигших шестнадцатилетнего возраста.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5.7. Учредительная конференция правомочна, если в ней принимает участие не менее 2/3 избранных на собраниях граждан делегатов, представляющих не менее 1/3 жителей соответствующей территории, достигших шестнадцатилетнего возраста.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5.8. Учредительное собрание (конференция) принимает решение об организации и осуществлении на соответствующей территории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избирает органы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5.9. 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5.10.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СД К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1656F5">
        <w:rPr>
          <w:rFonts w:ascii="Times New Roman" w:hAnsi="Times New Roman" w:cs="Times New Roman"/>
          <w:sz w:val="28"/>
          <w:szCs w:val="28"/>
        </w:rPr>
        <w:t>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6. Устав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6.1. В уставе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6.1.1 территория, на которой оно осуществляется;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6.1.2 цели, задачи, формы и основные направления деятельности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6.1.3 порядок формирования, прекращения полномочий, права и обязанности, срок полномочий органов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6.1.4 порядок принятия решений;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6.1.5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6.1.6 порядок прекращения осуществления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6.2. Устав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устав </w:t>
      </w:r>
      <w:r w:rsidRPr="00CB7AE6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подлежит утверждению собранием (конференцией)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6.4. Территориальное общественное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считается учрежденным с момента регистрации устава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6.5. Примерная форма устава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настоящему Решению.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7. Регистрация 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3"/>
      <w:bookmarkEnd w:id="0"/>
      <w:r w:rsidRPr="001656F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56F5">
        <w:rPr>
          <w:rFonts w:ascii="Times New Roman" w:hAnsi="Times New Roman" w:cs="Times New Roman"/>
          <w:sz w:val="28"/>
          <w:szCs w:val="28"/>
        </w:rPr>
        <w:t xml:space="preserve">. Для регистрации устава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656F5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4"/>
      <w:bookmarkEnd w:id="1"/>
      <w:r w:rsidRPr="001656F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56F5">
        <w:rPr>
          <w:rFonts w:ascii="Times New Roman" w:hAnsi="Times New Roman" w:cs="Times New Roman"/>
          <w:sz w:val="28"/>
          <w:szCs w:val="28"/>
        </w:rPr>
        <w:t xml:space="preserve">.1 заявление, подписанное руководителем исполнительного органа, избранного (нанятого по контракту) в соответствии с уставом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56F5">
        <w:rPr>
          <w:rFonts w:ascii="Times New Roman" w:hAnsi="Times New Roman" w:cs="Times New Roman"/>
          <w:sz w:val="28"/>
          <w:szCs w:val="28"/>
        </w:rPr>
        <w:t xml:space="preserve">.2 устав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 3 экземплярах с пронумерованными и прошитыми страницами, а также заверенными руководителем исполнительного органа, избранного (нанятого по контракту) в соответствии с уставом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56F5">
        <w:rPr>
          <w:rFonts w:ascii="Times New Roman" w:hAnsi="Times New Roman" w:cs="Times New Roman"/>
          <w:sz w:val="28"/>
          <w:szCs w:val="28"/>
        </w:rPr>
        <w:t xml:space="preserve">.3 протокол учредительного собрания (конференции), содержащий сведения о создании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об утверждении его устава и о формировании органов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1656F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56F5">
        <w:rPr>
          <w:rFonts w:ascii="Times New Roman" w:hAnsi="Times New Roman" w:cs="Times New Roman"/>
          <w:sz w:val="28"/>
          <w:szCs w:val="28"/>
        </w:rPr>
        <w:t xml:space="preserve">.4 решение </w:t>
      </w:r>
      <w:r>
        <w:rPr>
          <w:rFonts w:ascii="Times New Roman" w:hAnsi="Times New Roman" w:cs="Times New Roman"/>
          <w:sz w:val="28"/>
          <w:szCs w:val="28"/>
        </w:rPr>
        <w:t>СД КСП</w:t>
      </w:r>
      <w:r w:rsidRPr="001656F5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</w:t>
      </w:r>
      <w:r>
        <w:rPr>
          <w:rFonts w:ascii="Times New Roman" w:hAnsi="Times New Roman" w:cs="Times New Roman"/>
          <w:sz w:val="28"/>
          <w:szCs w:val="28"/>
        </w:rPr>
        <w:t>самоуправление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Указанные документы представляются в течение 3 месяцев со дня проведения учредительного собрания (конференции).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56F5">
        <w:rPr>
          <w:rFonts w:ascii="Times New Roman" w:hAnsi="Times New Roman" w:cs="Times New Roman"/>
          <w:sz w:val="28"/>
          <w:szCs w:val="28"/>
        </w:rPr>
        <w:t xml:space="preserve">. Решение о регистрации устава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984F38">
        <w:rPr>
          <w:rFonts w:ascii="Times New Roman" w:hAnsi="Times New Roman" w:cs="Times New Roman"/>
          <w:sz w:val="28"/>
          <w:szCs w:val="28"/>
        </w:rPr>
        <w:t>10 рабочих дней со дня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получения документов на регистрацию и оформляется </w:t>
      </w:r>
      <w:r w:rsidRPr="0075455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75455F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1656F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56F5">
        <w:rPr>
          <w:rFonts w:ascii="Times New Roman" w:hAnsi="Times New Roman" w:cs="Times New Roman"/>
          <w:sz w:val="28"/>
          <w:szCs w:val="28"/>
        </w:rPr>
        <w:t xml:space="preserve">. В регистрации устава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может быть отказано в случаях: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5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455F">
        <w:rPr>
          <w:rFonts w:ascii="Times New Roman" w:hAnsi="Times New Roman" w:cs="Times New Roman"/>
          <w:sz w:val="28"/>
          <w:szCs w:val="28"/>
        </w:rPr>
        <w:t xml:space="preserve">.1 отсутствия хотя бы 1 из документов, указанных в </w:t>
      </w:r>
      <w:hyperlink w:anchor="P114" w:history="1">
        <w:r w:rsidRPr="0075455F">
          <w:rPr>
            <w:rFonts w:ascii="Times New Roman" w:hAnsi="Times New Roman" w:cs="Times New Roman"/>
            <w:sz w:val="28"/>
            <w:szCs w:val="28"/>
          </w:rPr>
          <w:t>подпунктах 7.2.1</w:t>
        </w:r>
      </w:hyperlink>
      <w:r w:rsidRPr="0075455F">
        <w:rPr>
          <w:rFonts w:ascii="Times New Roman" w:hAnsi="Times New Roman" w:cs="Times New Roman"/>
          <w:sz w:val="28"/>
          <w:szCs w:val="28"/>
        </w:rPr>
        <w:t xml:space="preserve"> -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7" w:history="1">
        <w:r w:rsidRPr="001656F5">
          <w:rPr>
            <w:rFonts w:ascii="Times New Roman" w:hAnsi="Times New Roman" w:cs="Times New Roman"/>
            <w:sz w:val="28"/>
            <w:szCs w:val="28"/>
          </w:rPr>
          <w:t>7.2.4</w:t>
        </w:r>
      </w:hyperlink>
      <w:r w:rsidRPr="001656F5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56F5">
        <w:rPr>
          <w:rFonts w:ascii="Times New Roman" w:hAnsi="Times New Roman" w:cs="Times New Roman"/>
          <w:sz w:val="28"/>
          <w:szCs w:val="28"/>
        </w:rPr>
        <w:t>.2 несоответствия представленных документов законодательству Российской Федерации,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Уставу Усть-Камчатского муниципального района,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Уставу Козыревского сельского поселения, </w:t>
      </w:r>
      <w:r w:rsidRPr="00365FD2">
        <w:rPr>
          <w:rFonts w:ascii="Times New Roman" w:hAnsi="Times New Roman" w:cs="Times New Roman"/>
          <w:sz w:val="28"/>
          <w:szCs w:val="28"/>
        </w:rPr>
        <w:t>настоящему Решению.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7A">
        <w:rPr>
          <w:rFonts w:ascii="Times New Roman" w:hAnsi="Times New Roman" w:cs="Times New Roman"/>
          <w:sz w:val="28"/>
          <w:szCs w:val="28"/>
        </w:rPr>
        <w:t xml:space="preserve">7.4. Решение об отказе в регистрации устава территориального общественного самоуправления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1327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1327A">
        <w:rPr>
          <w:rFonts w:ascii="Times New Roman" w:hAnsi="Times New Roman" w:cs="Times New Roman"/>
          <w:sz w:val="28"/>
          <w:szCs w:val="28"/>
        </w:rPr>
        <w:t xml:space="preserve"> документов на регистрацию, должно быть мотивированным, оформлено в письменном виде и направляется заявителю в течени</w:t>
      </w:r>
      <w:proofErr w:type="gramStart"/>
      <w:r w:rsidRPr="005132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327A">
        <w:rPr>
          <w:rFonts w:ascii="Times New Roman" w:hAnsi="Times New Roman" w:cs="Times New Roman"/>
          <w:sz w:val="28"/>
          <w:szCs w:val="28"/>
        </w:rPr>
        <w:t xml:space="preserve"> 10 рабочих дней со дня ег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1327A">
        <w:rPr>
          <w:rFonts w:ascii="Times New Roman" w:hAnsi="Times New Roman" w:cs="Times New Roman"/>
          <w:sz w:val="28"/>
          <w:szCs w:val="28"/>
        </w:rPr>
        <w:t>подписания.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7.6. Изменения, вносимые в устав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подлежат регистрации в порядке и сроки, установленные </w:t>
      </w:r>
      <w:hyperlink w:anchor="P113" w:history="1">
        <w:r w:rsidRPr="001656F5">
          <w:rPr>
            <w:rFonts w:ascii="Times New Roman" w:hAnsi="Times New Roman" w:cs="Times New Roman"/>
            <w:sz w:val="28"/>
            <w:szCs w:val="28"/>
          </w:rPr>
          <w:t>пунктами 7.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1656F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0" w:history="1">
        <w:r w:rsidRPr="001656F5">
          <w:rPr>
            <w:rFonts w:ascii="Times New Roman" w:hAnsi="Times New Roman" w:cs="Times New Roman"/>
            <w:sz w:val="28"/>
            <w:szCs w:val="28"/>
          </w:rPr>
          <w:t>7.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1656F5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B68E2" w:rsidRDefault="00EB68E2" w:rsidP="00EB68E2">
      <w:pPr>
        <w:pStyle w:val="ConsPlusTitle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68E2" w:rsidRPr="001656F5" w:rsidRDefault="00EB68E2" w:rsidP="00EB68E2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8. Государственная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8.1. Территориальное общественное </w:t>
      </w:r>
      <w:r>
        <w:rPr>
          <w:rFonts w:ascii="Times New Roman" w:hAnsi="Times New Roman" w:cs="Times New Roman"/>
          <w:sz w:val="28"/>
          <w:szCs w:val="28"/>
        </w:rPr>
        <w:t>самоуправление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</w:t>
      </w:r>
      <w:r w:rsidRPr="001656F5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8.2. Сведения о государственной регистрации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 течение 14 дней со дня государственной регистрации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СД КСП</w:t>
      </w:r>
      <w:r w:rsidRPr="001656F5">
        <w:rPr>
          <w:rFonts w:ascii="Times New Roman" w:hAnsi="Times New Roman" w:cs="Times New Roman"/>
          <w:sz w:val="28"/>
          <w:szCs w:val="28"/>
        </w:rPr>
        <w:t xml:space="preserve"> руководителем исполнительного органа, избранным (нанятым по контракту) в соответствии с уставом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9. Структура органов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9.1. Высшим органом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является собрание (конференция) граждан.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9.2. Для организации и непосредственной реализации функций, принятых на себя территориальным общественным </w:t>
      </w:r>
      <w:r>
        <w:rPr>
          <w:rFonts w:ascii="Times New Roman" w:hAnsi="Times New Roman" w:cs="Times New Roman"/>
          <w:sz w:val="28"/>
          <w:szCs w:val="28"/>
        </w:rPr>
        <w:t>самоуправление</w:t>
      </w:r>
      <w:r w:rsidRPr="001656F5">
        <w:rPr>
          <w:rFonts w:ascii="Times New Roman" w:hAnsi="Times New Roman" w:cs="Times New Roman"/>
          <w:sz w:val="28"/>
          <w:szCs w:val="28"/>
        </w:rPr>
        <w:t xml:space="preserve">м, собрание (конференция) граждан избирает подотчетные собранию (конференции) органы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(Совет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контрольно-ревизионную комиссию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 (или) иные органы).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При небольшом количестве граждан вместо коллегиальных органов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могут быть избраны единоличный руководящий (исполнительный) орган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 ревизор (контролер).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9.3. Избрание состава органов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проводится голосованием.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9.4. Форма работы органов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порядок принятия ими решений устанавливается территориальным общественным </w:t>
      </w:r>
      <w:r>
        <w:rPr>
          <w:rFonts w:ascii="Times New Roman" w:hAnsi="Times New Roman" w:cs="Times New Roman"/>
          <w:sz w:val="28"/>
          <w:szCs w:val="28"/>
        </w:rPr>
        <w:t>самоуправление</w:t>
      </w:r>
      <w:r w:rsidRPr="001656F5">
        <w:rPr>
          <w:rFonts w:ascii="Times New Roman" w:hAnsi="Times New Roman" w:cs="Times New Roman"/>
          <w:sz w:val="28"/>
          <w:szCs w:val="28"/>
        </w:rPr>
        <w:t>м самостоятельно.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9.5. Результаты проверок и отчетов финансово-хозяйственной деятельности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доводятся до населения, проживающего на данной территории, и утверждаются на собрании (конференции) граждан.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9.6. Территориальные общественные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могут объединяться в союзы (ассоциации).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10. Собрание (конференция) граждан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10.1. Собрание (конференция) граждан созывается органами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по собственной инициативе либо по предложению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65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СД КСП</w:t>
      </w:r>
      <w:r w:rsidRPr="001656F5">
        <w:rPr>
          <w:rFonts w:ascii="Times New Roman" w:hAnsi="Times New Roman" w:cs="Times New Roman"/>
          <w:sz w:val="28"/>
          <w:szCs w:val="28"/>
        </w:rPr>
        <w:t>, или инициативными группами граждан по мере необходимости, но не реже 1 раза в год.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10.2. В случае созыва собрания (конференции) инициативной группой граждан ее численность не может быть менее 10 процентов жителей территории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граждан, созванное инициативной группой граждан, в том числе по предложению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СД КСП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проводится не позднее 30 дней после письменного обращения инициативной группы граждан в соответствующий орган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10.3. Граждане, не проживающие на территории соответствующего </w:t>
      </w:r>
      <w:r w:rsidRPr="001656F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10.4. Собрание правомочно, если в нем принимает участие не менее 1/3 жителей соответствующей территории, достигших шестнадцатилетнего возраста.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Конференция правомочна, если в ней принимают участие не менее 2/3 делегатов, представляющих не менее 1/3 жителей соответствующей территории, достигших шестнадцатилетнего возраста.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За 10 дней до дня проведения собрания (конференции) граждан в обязательном порядке уведомляются о дне и месте проведения собрания (конференции)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СД КСП</w:t>
      </w:r>
      <w:r w:rsidRPr="001656F5">
        <w:rPr>
          <w:rFonts w:ascii="Times New Roman" w:hAnsi="Times New Roman" w:cs="Times New Roman"/>
          <w:sz w:val="28"/>
          <w:szCs w:val="28"/>
        </w:rPr>
        <w:t>, граждане соответствующей территории.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10.5. К исключительным полномочиям собрания (конференции) граждан, осуществляющих территориальное общественное </w:t>
      </w:r>
      <w:r>
        <w:rPr>
          <w:rFonts w:ascii="Times New Roman" w:hAnsi="Times New Roman" w:cs="Times New Roman"/>
          <w:sz w:val="28"/>
          <w:szCs w:val="28"/>
        </w:rPr>
        <w:t>самоуправление</w:t>
      </w:r>
      <w:r w:rsidRPr="001656F5">
        <w:rPr>
          <w:rFonts w:ascii="Times New Roman" w:hAnsi="Times New Roman" w:cs="Times New Roman"/>
          <w:sz w:val="28"/>
          <w:szCs w:val="28"/>
        </w:rPr>
        <w:t>, относятся: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10.5.1 установление структуры органов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;</w:t>
      </w:r>
    </w:p>
    <w:p w:rsidR="00EB68E2" w:rsidRPr="001656F5" w:rsidRDefault="00EB68E2" w:rsidP="00EB68E2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10.5.2 </w:t>
      </w:r>
      <w:r w:rsidRPr="001656F5">
        <w:rPr>
          <w:rFonts w:ascii="Times New Roman" w:hAnsi="Times New Roman" w:cs="Times New Roman"/>
          <w:sz w:val="28"/>
          <w:szCs w:val="28"/>
        </w:rPr>
        <w:t xml:space="preserve">принятие устава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, внесение в него изменений и дополнений;</w:t>
      </w:r>
    </w:p>
    <w:p w:rsidR="00EB68E2" w:rsidRPr="001656F5" w:rsidRDefault="00EB68E2" w:rsidP="00EB68E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10.5.3 избрание органов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;</w:t>
      </w:r>
    </w:p>
    <w:p w:rsidR="00EB68E2" w:rsidRPr="001656F5" w:rsidRDefault="00EB68E2" w:rsidP="00EB68E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10.5.4 определение основных направлений деятельности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10.5.5 утверждение сметы доходов и расходов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 отчет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1656F5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10.5.6 рассмотрение и утверждение отчетов о деятельности органов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38">
        <w:rPr>
          <w:rFonts w:ascii="Times New Roman" w:hAnsi="Times New Roman" w:cs="Times New Roman"/>
          <w:sz w:val="28"/>
          <w:szCs w:val="28"/>
        </w:rPr>
        <w:t>10.5.7 обсуждение инициативного проекта и принятие решения 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B8">
        <w:rPr>
          <w:rFonts w:ascii="Times New Roman" w:hAnsi="Times New Roman" w:cs="Times New Roman"/>
          <w:sz w:val="28"/>
          <w:szCs w:val="28"/>
        </w:rPr>
        <w:t>10.6. Органы территориального общественного самоуправления: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B8">
        <w:rPr>
          <w:rFonts w:ascii="Times New Roman" w:hAnsi="Times New Roman" w:cs="Times New Roman"/>
          <w:sz w:val="28"/>
          <w:szCs w:val="28"/>
        </w:rPr>
        <w:t>10.6.1 представляют интересы населения, проживающего на соответствующей территории;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B8">
        <w:rPr>
          <w:rFonts w:ascii="Times New Roman" w:hAnsi="Times New Roman" w:cs="Times New Roman"/>
          <w:sz w:val="28"/>
          <w:szCs w:val="28"/>
        </w:rPr>
        <w:t>10.6.2 обеспечивают исполнение решений, принятых на собраниях и конференциях граждан;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B8">
        <w:rPr>
          <w:rFonts w:ascii="Times New Roman" w:hAnsi="Times New Roman" w:cs="Times New Roman"/>
          <w:sz w:val="28"/>
          <w:szCs w:val="28"/>
        </w:rPr>
        <w:t>10.6.3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B8">
        <w:rPr>
          <w:rFonts w:ascii="Times New Roman" w:hAnsi="Times New Roman" w:cs="Times New Roman"/>
          <w:sz w:val="28"/>
          <w:szCs w:val="28"/>
        </w:rPr>
        <w:t>10.6.4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BB8">
        <w:rPr>
          <w:rFonts w:ascii="Times New Roman" w:hAnsi="Times New Roman" w:cs="Times New Roman"/>
          <w:sz w:val="28"/>
          <w:szCs w:val="28"/>
        </w:rPr>
        <w:t xml:space="preserve">10.7. Органы территориального общественного самоуправления могут </w:t>
      </w:r>
      <w:r w:rsidRPr="007C3BB8">
        <w:rPr>
          <w:rFonts w:ascii="Times New Roman" w:hAnsi="Times New Roman" w:cs="Times New Roman"/>
          <w:sz w:val="28"/>
          <w:szCs w:val="28"/>
        </w:rPr>
        <w:lastRenderedPageBreak/>
        <w:t>выдвигать инициативный проект в качестве инициаторов проекта.</w:t>
      </w:r>
    </w:p>
    <w:p w:rsidR="00EB68E2" w:rsidRPr="007C3BB8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56F5">
        <w:rPr>
          <w:rFonts w:ascii="Times New Roman" w:hAnsi="Times New Roman" w:cs="Times New Roman"/>
          <w:sz w:val="28"/>
          <w:szCs w:val="28"/>
        </w:rPr>
        <w:t xml:space="preserve">. Решения собраний (конференций) граждан принимаются большинством голосов присутствующих, оформляются протоколом и в течение 10 дней доводятся до сведения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65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СД КСП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 подлежат </w:t>
      </w:r>
      <w:r>
        <w:rPr>
          <w:rFonts w:ascii="Times New Roman" w:hAnsi="Times New Roman" w:cs="Times New Roman"/>
          <w:sz w:val="28"/>
          <w:szCs w:val="28"/>
        </w:rPr>
        <w:t>опубликованию (</w:t>
      </w:r>
      <w:r w:rsidRPr="001656F5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56F5">
        <w:rPr>
          <w:rFonts w:ascii="Times New Roman" w:hAnsi="Times New Roman" w:cs="Times New Roman"/>
          <w:sz w:val="28"/>
          <w:szCs w:val="28"/>
        </w:rPr>
        <w:t xml:space="preserve">. Решения собраний (конференций) граждан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а также решения его органов для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1656F5">
        <w:rPr>
          <w:rFonts w:ascii="Times New Roman" w:hAnsi="Times New Roman" w:cs="Times New Roman"/>
          <w:sz w:val="28"/>
          <w:szCs w:val="28"/>
        </w:rPr>
        <w:t xml:space="preserve"> юридических лиц и граждан носят рекомендательный характер.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Решения собраний (конференций) граждан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</w:t>
      </w:r>
      <w:r>
        <w:rPr>
          <w:rFonts w:ascii="Times New Roman" w:hAnsi="Times New Roman" w:cs="Times New Roman"/>
          <w:sz w:val="28"/>
          <w:szCs w:val="28"/>
        </w:rPr>
        <w:t>Усть-Камчатского муниципального района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могут быть отменены решением собрания (конференции) либо самостоятельно органом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, принявшим данное решение, или оспорены в судебном порядке.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691182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11. Взаимоотношения органов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с органами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11.1. Органы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с органами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должностными лицами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 целях решения вопросов местного значения.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11.2. Взаимоотношения органов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65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СД КСП</w:t>
      </w:r>
      <w:r w:rsidRPr="001656F5">
        <w:rPr>
          <w:rFonts w:ascii="Times New Roman" w:hAnsi="Times New Roman" w:cs="Times New Roman"/>
          <w:sz w:val="28"/>
          <w:szCs w:val="28"/>
        </w:rPr>
        <w:t xml:space="preserve"> осуществляются посредством заключения договоров (соглашений).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70">
        <w:rPr>
          <w:rFonts w:ascii="Times New Roman" w:hAnsi="Times New Roman" w:cs="Times New Roman"/>
          <w:sz w:val="28"/>
          <w:szCs w:val="28"/>
        </w:rPr>
        <w:t xml:space="preserve">Условия и порядок выделения территориальному общественному самоуправлению средств из бюджета </w:t>
      </w: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Pr="00032F70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определяются но</w:t>
      </w:r>
      <w:r>
        <w:rPr>
          <w:rFonts w:ascii="Times New Roman" w:hAnsi="Times New Roman" w:cs="Times New Roman"/>
          <w:sz w:val="28"/>
          <w:szCs w:val="28"/>
        </w:rPr>
        <w:t xml:space="preserve">рмативными правовыми актами СД </w:t>
      </w:r>
      <w:r w:rsidRPr="00032F70">
        <w:rPr>
          <w:rFonts w:ascii="Times New Roman" w:hAnsi="Times New Roman" w:cs="Times New Roman"/>
          <w:sz w:val="28"/>
          <w:szCs w:val="28"/>
        </w:rPr>
        <w:t>КСП.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11.3. Для взаимодействия с органами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Козыревского 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может быть создан координирующий орган.</w:t>
      </w:r>
    </w:p>
    <w:p w:rsidR="00EB68E2" w:rsidRDefault="00EB68E2" w:rsidP="00EB68E2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12. Собственность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12.1. Территориальное общественное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являющееся юридическим лицом, может иметь в собственности денежные средства и имущество, переданное органами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Козыревского сельского поселения</w:t>
      </w:r>
      <w:r w:rsidRPr="00AB5E9B">
        <w:rPr>
          <w:rFonts w:ascii="Times New Roman" w:hAnsi="Times New Roman" w:cs="Times New Roman"/>
          <w:sz w:val="28"/>
          <w:szCs w:val="28"/>
        </w:rPr>
        <w:t xml:space="preserve">, </w:t>
      </w:r>
      <w:r w:rsidRPr="001656F5">
        <w:rPr>
          <w:rFonts w:ascii="Times New Roman" w:hAnsi="Times New Roman" w:cs="Times New Roman"/>
          <w:sz w:val="28"/>
          <w:szCs w:val="28"/>
        </w:rPr>
        <w:t>иными субъектами, а также имущество, создаваемое или приобретаемое за счет собственных сре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656F5">
        <w:rPr>
          <w:rFonts w:ascii="Times New Roman" w:hAnsi="Times New Roman" w:cs="Times New Roman"/>
          <w:sz w:val="28"/>
          <w:szCs w:val="28"/>
        </w:rPr>
        <w:t xml:space="preserve">оответствии с уставом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12.2. Источниками формирования имущества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12.2.1 добровольные взносы и пожертвования;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12.2.2 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1656F5">
        <w:rPr>
          <w:rFonts w:ascii="Times New Roman" w:hAnsi="Times New Roman" w:cs="Times New Roman"/>
          <w:sz w:val="28"/>
          <w:szCs w:val="28"/>
        </w:rPr>
        <w:t xml:space="preserve"> не запрещенные законодательством Российской Федерации поступления.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13. Гарантии деятельности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EB68E2" w:rsidRPr="00AB5E9B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13.1.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Козыревского сельского поселения</w:t>
      </w:r>
      <w:r w:rsidRPr="00AB5E9B">
        <w:rPr>
          <w:rFonts w:ascii="Times New Roman" w:hAnsi="Times New Roman" w:cs="Times New Roman"/>
          <w:sz w:val="28"/>
          <w:szCs w:val="28"/>
        </w:rPr>
        <w:t xml:space="preserve"> предоставляют органам территориального общественного самоуправления необходимую для развития соответствующей территории информацию.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9B">
        <w:rPr>
          <w:rFonts w:ascii="Times New Roman" w:hAnsi="Times New Roman" w:cs="Times New Roman"/>
          <w:sz w:val="28"/>
          <w:szCs w:val="28"/>
        </w:rPr>
        <w:t>13.2. Органы местного 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1656F5">
        <w:rPr>
          <w:rFonts w:ascii="Times New Roman" w:hAnsi="Times New Roman" w:cs="Times New Roman"/>
          <w:sz w:val="28"/>
          <w:szCs w:val="28"/>
        </w:rPr>
        <w:t xml:space="preserve">содействуют становлению и развитию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14. Ответственность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14.1. Ответственность органов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перед гражданами наступает в случае нарушения этими органами законодательства, настоящего Решения, устава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14.2. Органы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1656F5">
        <w:rPr>
          <w:rFonts w:ascii="Times New Roman" w:hAnsi="Times New Roman" w:cs="Times New Roman"/>
          <w:sz w:val="28"/>
          <w:szCs w:val="28"/>
        </w:rPr>
        <w:t xml:space="preserve"> своей деятельности не реже 1 раза в год на собраниях (конференциях) граждан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Default="00EB68E2" w:rsidP="00EB68E2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15. Прекращение осуществления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15.1. Осуществление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, являющегося юридическим лицом, прекращается в соответствии с законодательством добровольно на основе решения собрания (конференции) граждан либо на основании решения суда.</w:t>
      </w:r>
    </w:p>
    <w:p w:rsidR="00EB68E2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15.2. Осуществление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, не являющегося юридическим лицом, прекращается на основании решения собрания (конференции) граждан о самороспуске, с обязательным письменным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656F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СД КСП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 течение 10 дней со дня принятия решения о самороспуске.</w:t>
      </w: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3401D4" w:rsidRDefault="00EB68E2" w:rsidP="00EB68E2">
      <w:pPr>
        <w:jc w:val="both"/>
        <w:rPr>
          <w:b/>
          <w:sz w:val="28"/>
          <w:szCs w:val="28"/>
          <w:lang w:val="ru-RU"/>
        </w:rPr>
      </w:pPr>
      <w:r w:rsidRPr="00984F38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 xml:space="preserve"> </w:t>
      </w:r>
      <w:r w:rsidRPr="003401D4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6</w:t>
      </w:r>
      <w:r w:rsidRPr="003401D4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EB68E2" w:rsidRPr="003401D4" w:rsidRDefault="00EB68E2" w:rsidP="00EB68E2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  <w:lang w:val="ru-RU"/>
        </w:rPr>
      </w:pPr>
      <w:r w:rsidRPr="003401D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6.1</w:t>
      </w:r>
      <w:r w:rsidRPr="003401D4">
        <w:rPr>
          <w:sz w:val="28"/>
          <w:szCs w:val="28"/>
          <w:lang w:val="ru-RU"/>
        </w:rPr>
        <w:t xml:space="preserve">. Настоящее Решение вступает в силу после дня его официального опубликования. </w:t>
      </w:r>
    </w:p>
    <w:p w:rsidR="00EB68E2" w:rsidRPr="002745A3" w:rsidRDefault="00EB68E2" w:rsidP="00EB68E2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3401D4">
        <w:rPr>
          <w:sz w:val="28"/>
          <w:szCs w:val="28"/>
          <w:lang w:val="ru-RU"/>
        </w:rPr>
        <w:tab/>
      </w:r>
    </w:p>
    <w:p w:rsidR="00A277C1" w:rsidRDefault="00EB68E2" w:rsidP="00EB68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Козыревского </w:t>
      </w:r>
    </w:p>
    <w:p w:rsidR="00EB68E2" w:rsidRPr="001656F5" w:rsidRDefault="00EB68E2" w:rsidP="00EB68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A277C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В.Ю.Бережной</w:t>
      </w:r>
    </w:p>
    <w:p w:rsidR="00EB68E2" w:rsidRDefault="00EB68E2" w:rsidP="00EB68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138" w:rsidRPr="001656F5" w:rsidRDefault="00A51138" w:rsidP="00EB68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Default="00EB68E2" w:rsidP="00EB68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68E2" w:rsidRDefault="00EB68E2" w:rsidP="00EB68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68E2" w:rsidRDefault="00EB68E2" w:rsidP="00EB68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68E2" w:rsidRPr="002C4A75" w:rsidRDefault="00EB68E2" w:rsidP="00A277C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4A75">
        <w:rPr>
          <w:rFonts w:ascii="Times New Roman" w:hAnsi="Times New Roman" w:cs="Times New Roman"/>
          <w:sz w:val="24"/>
          <w:szCs w:val="24"/>
        </w:rPr>
        <w:t>Приложение</w:t>
      </w:r>
    </w:p>
    <w:p w:rsidR="00EB68E2" w:rsidRPr="002C4A75" w:rsidRDefault="00EB68E2" w:rsidP="00A277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A75">
        <w:rPr>
          <w:rFonts w:ascii="Times New Roman" w:hAnsi="Times New Roman" w:cs="Times New Roman"/>
          <w:sz w:val="24"/>
          <w:szCs w:val="24"/>
        </w:rPr>
        <w:t>к Решению Со</w:t>
      </w:r>
      <w:r>
        <w:rPr>
          <w:rFonts w:ascii="Times New Roman" w:hAnsi="Times New Roman" w:cs="Times New Roman"/>
          <w:sz w:val="24"/>
          <w:szCs w:val="24"/>
        </w:rPr>
        <w:t xml:space="preserve">брания </w:t>
      </w:r>
      <w:r w:rsidRPr="002C4A75">
        <w:rPr>
          <w:rFonts w:ascii="Times New Roman" w:hAnsi="Times New Roman" w:cs="Times New Roman"/>
          <w:sz w:val="24"/>
          <w:szCs w:val="24"/>
        </w:rPr>
        <w:t>депутатов</w:t>
      </w:r>
    </w:p>
    <w:p w:rsidR="00EB68E2" w:rsidRPr="002C4A75" w:rsidRDefault="00EB68E2" w:rsidP="00A277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Козыревского</w:t>
      </w:r>
      <w:r w:rsidRPr="002C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C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EB68E2" w:rsidRPr="002C4A75" w:rsidRDefault="00EB68E2" w:rsidP="00A277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A75">
        <w:rPr>
          <w:rFonts w:ascii="Times New Roman" w:hAnsi="Times New Roman" w:cs="Times New Roman"/>
          <w:sz w:val="24"/>
          <w:szCs w:val="24"/>
        </w:rPr>
        <w:t xml:space="preserve">от </w:t>
      </w:r>
      <w:r w:rsidR="00A51138">
        <w:rPr>
          <w:rFonts w:ascii="Times New Roman" w:hAnsi="Times New Roman" w:cs="Times New Roman"/>
          <w:sz w:val="24"/>
          <w:szCs w:val="24"/>
        </w:rPr>
        <w:t>20</w:t>
      </w:r>
      <w:r w:rsidR="008331D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C4A75">
        <w:rPr>
          <w:rFonts w:ascii="Times New Roman" w:hAnsi="Times New Roman" w:cs="Times New Roman"/>
          <w:sz w:val="24"/>
          <w:szCs w:val="24"/>
        </w:rPr>
        <w:t xml:space="preserve"> № </w:t>
      </w:r>
      <w:r w:rsidR="00A51138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-н</w:t>
      </w:r>
      <w:r w:rsidR="00A51138">
        <w:rPr>
          <w:rFonts w:ascii="Times New Roman" w:hAnsi="Times New Roman" w:cs="Times New Roman"/>
          <w:sz w:val="24"/>
          <w:szCs w:val="24"/>
        </w:rPr>
        <w:t>па</w:t>
      </w:r>
    </w:p>
    <w:p w:rsidR="00E877E8" w:rsidRDefault="00E877E8" w:rsidP="00A277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территориальном</w:t>
      </w:r>
    </w:p>
    <w:p w:rsidR="00E877E8" w:rsidRDefault="00E877E8" w:rsidP="00A277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68E2" w:rsidRPr="002C4A75">
        <w:rPr>
          <w:rFonts w:ascii="Times New Roman" w:hAnsi="Times New Roman" w:cs="Times New Roman"/>
          <w:sz w:val="24"/>
          <w:szCs w:val="24"/>
        </w:rPr>
        <w:t>бщественном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EB68E2" w:rsidRPr="002C4A75" w:rsidRDefault="00EB68E2" w:rsidP="00A277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A75">
        <w:rPr>
          <w:rFonts w:ascii="Times New Roman" w:hAnsi="Times New Roman" w:cs="Times New Roman"/>
          <w:sz w:val="24"/>
          <w:szCs w:val="24"/>
        </w:rPr>
        <w:t xml:space="preserve">в </w:t>
      </w:r>
      <w:r w:rsidR="00A51138">
        <w:rPr>
          <w:rFonts w:ascii="Times New Roman" w:hAnsi="Times New Roman" w:cs="Times New Roman"/>
          <w:sz w:val="24"/>
          <w:szCs w:val="24"/>
        </w:rPr>
        <w:t>Козыревском сельском поселении</w:t>
      </w:r>
      <w:r w:rsidRPr="002C4A75">
        <w:rPr>
          <w:rFonts w:ascii="Times New Roman" w:hAnsi="Times New Roman" w:cs="Times New Roman"/>
          <w:sz w:val="24"/>
          <w:szCs w:val="24"/>
        </w:rPr>
        <w:t>»</w:t>
      </w:r>
    </w:p>
    <w:p w:rsidR="00EB68E2" w:rsidRDefault="00EB68E2" w:rsidP="00EB68E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8E2" w:rsidRPr="008002ED" w:rsidRDefault="00EB68E2" w:rsidP="00EB68E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8E2" w:rsidRPr="008002ED" w:rsidRDefault="00EB68E2" w:rsidP="00EB68E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2ED">
        <w:rPr>
          <w:rFonts w:ascii="Times New Roman" w:hAnsi="Times New Roman" w:cs="Times New Roman"/>
          <w:sz w:val="28"/>
          <w:szCs w:val="28"/>
        </w:rPr>
        <w:t>УСТАВ</w:t>
      </w:r>
    </w:p>
    <w:p w:rsidR="00EB68E2" w:rsidRPr="008002ED" w:rsidRDefault="00EB68E2" w:rsidP="00EB68E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2ED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EB68E2" w:rsidRPr="008002ED" w:rsidRDefault="00EB68E2" w:rsidP="00EB68E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2ED">
        <w:rPr>
          <w:rFonts w:ascii="Times New Roman" w:hAnsi="Times New Roman" w:cs="Times New Roman"/>
          <w:sz w:val="28"/>
          <w:szCs w:val="28"/>
        </w:rPr>
        <w:t>ОРГАНА ОБЩЕСТВЕННОЙ САМОДЕЯТЕЛЬНОСТИ</w:t>
      </w:r>
    </w:p>
    <w:p w:rsidR="00EB68E2" w:rsidRPr="008002ED" w:rsidRDefault="00EB68E2" w:rsidP="00EB68E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2ED">
        <w:rPr>
          <w:rFonts w:ascii="Times New Roman" w:hAnsi="Times New Roman" w:cs="Times New Roman"/>
          <w:sz w:val="28"/>
          <w:szCs w:val="28"/>
        </w:rPr>
        <w:t>«ТЕРРИТОРИАЛЬНОЕ ОБЩЕСТВЕННОЕ САМОУПРАВЛЕНИЕ» ______"</w:t>
      </w:r>
    </w:p>
    <w:p w:rsidR="00EB68E2" w:rsidRPr="008002ED" w:rsidRDefault="00EB68E2" w:rsidP="00EB6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2ED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002ED">
        <w:rPr>
          <w:rFonts w:ascii="Times New Roman" w:hAnsi="Times New Roman" w:cs="Times New Roman"/>
          <w:sz w:val="28"/>
          <w:szCs w:val="28"/>
        </w:rPr>
        <w:t xml:space="preserve"> учредительным собранием</w:t>
      </w:r>
    </w:p>
    <w:p w:rsidR="00EB68E2" w:rsidRPr="008002ED" w:rsidRDefault="00EB68E2" w:rsidP="00EB6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2ED">
        <w:rPr>
          <w:rFonts w:ascii="Times New Roman" w:hAnsi="Times New Roman" w:cs="Times New Roman"/>
          <w:sz w:val="28"/>
          <w:szCs w:val="28"/>
        </w:rPr>
        <w:t xml:space="preserve">    п. « ____________»                                             «___»_________ 20___ год</w:t>
      </w:r>
    </w:p>
    <w:p w:rsidR="00EB68E2" w:rsidRPr="008002ED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Default="00EB68E2" w:rsidP="00E877E8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02E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877E8" w:rsidRPr="008002ED" w:rsidRDefault="00E877E8" w:rsidP="00E877E8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002ED">
        <w:rPr>
          <w:rFonts w:ascii="Times New Roman" w:hAnsi="Times New Roman" w:cs="Times New Roman"/>
          <w:sz w:val="28"/>
          <w:szCs w:val="28"/>
        </w:rPr>
        <w:t xml:space="preserve">Орган общественной самодеятельности «Территориальное общественное самоуправление «_______», именуемое в дальнейшем «Объединение», является не имеющим членства общественным объединением, созданным по инициативе граждан по месту их жительства на части территории </w:t>
      </w: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Pr="008002ED">
        <w:rPr>
          <w:rFonts w:ascii="Times New Roman" w:hAnsi="Times New Roman" w:cs="Times New Roman"/>
          <w:sz w:val="28"/>
          <w:szCs w:val="28"/>
        </w:rPr>
        <w:t xml:space="preserve"> сельского поселения в границах, установленных Решением Собрания депутатов Усть-Камчатского сельского поселения от «___»_______№_____, объединившихся на основе общности интересов для самостоятельного и под свою ответственность осуществления </w:t>
      </w:r>
      <w:r w:rsidRPr="001656F5">
        <w:rPr>
          <w:rFonts w:ascii="Times New Roman" w:hAnsi="Times New Roman" w:cs="Times New Roman"/>
          <w:sz w:val="28"/>
          <w:szCs w:val="28"/>
        </w:rPr>
        <w:t>собственных инициатив по вопросам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значения.</w:t>
      </w:r>
      <w:proofErr w:type="gramEnd"/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1.2. Объединение создано в организационно-правовой форме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56F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общественной самодеятельности.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1.3. Полное наименование Объединения - Орган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самодеятельности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56F5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>
        <w:rPr>
          <w:rFonts w:ascii="Times New Roman" w:hAnsi="Times New Roman" w:cs="Times New Roman"/>
          <w:sz w:val="28"/>
          <w:szCs w:val="28"/>
        </w:rPr>
        <w:t>общественное самоуправление «________»</w:t>
      </w:r>
      <w:r w:rsidRPr="00165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сокращенное - ООС ТОС «_____________»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>Объединение осуществляет свою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656F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656F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1656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56F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Федерации, Федеральным </w:t>
      </w:r>
      <w:hyperlink r:id="rId12" w:history="1">
        <w:r w:rsidRPr="001656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56F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1656F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1656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56F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>объединениях»</w:t>
      </w:r>
      <w:r w:rsidRPr="001656F5">
        <w:rPr>
          <w:rFonts w:ascii="Times New Roman" w:hAnsi="Times New Roman" w:cs="Times New Roman"/>
          <w:sz w:val="28"/>
          <w:szCs w:val="28"/>
        </w:rPr>
        <w:t>, иными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656F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Усть-Камчатского муниципального района, </w:t>
      </w:r>
      <w:r w:rsidRPr="001656F5">
        <w:rPr>
          <w:rFonts w:ascii="Times New Roman" w:hAnsi="Times New Roman" w:cs="Times New Roman"/>
          <w:sz w:val="28"/>
          <w:szCs w:val="28"/>
        </w:rPr>
        <w:t>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– СД КСП)</w:t>
      </w:r>
      <w:r w:rsidRPr="00165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настоящим Уставом.</w:t>
      </w:r>
      <w:proofErr w:type="gramEnd"/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1.5. Деятельность Объединения основывается на принципах добровольности,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равноправия,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 законности, гласности и учета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мнения, выборности и подконтрольности органов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гражданам, взаимодействия с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lastRenderedPageBreak/>
        <w:t>1.6. Объединение может вступать в союзы (ассоциации)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Объединение может являться юридическим лицом с момента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государственной регистрации 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РФ.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1.8. Объединение может от своего имени приобретать имущественные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личные неимущественные права, 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1656F5">
        <w:rPr>
          <w:rFonts w:ascii="Times New Roman" w:hAnsi="Times New Roman" w:cs="Times New Roman"/>
          <w:sz w:val="28"/>
          <w:szCs w:val="28"/>
        </w:rPr>
        <w:t>, быть истцом и ответчиком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суде, в том числе арбитражном и третейском судах, в интересах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уставных целей совершать сделки, соответствующие уставным целям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 законодательству РФ.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Объединение имеет обособленное имущество и самостоятельный баланс,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расчетный и иные счета в учреждениях банков, а также круглую печать,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штампы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6F5">
        <w:rPr>
          <w:rFonts w:ascii="Times New Roman" w:hAnsi="Times New Roman" w:cs="Times New Roman"/>
          <w:sz w:val="28"/>
          <w:szCs w:val="28"/>
        </w:rPr>
        <w:t xml:space="preserve"> эмблемы, бланки со своим наименованием и другую символику,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зарегистрированную в установленном законом порядке.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1.9. Деятельность Объединения является гласной, а информация 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учредительных и программных документах - общедоступной.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1.10. Границы территории, на которой осуществляется территориальное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>
        <w:rPr>
          <w:rFonts w:ascii="Times New Roman" w:hAnsi="Times New Roman" w:cs="Times New Roman"/>
          <w:sz w:val="28"/>
          <w:szCs w:val="28"/>
        </w:rPr>
        <w:t>самоуправление</w:t>
      </w:r>
      <w:r w:rsidRPr="001656F5">
        <w:rPr>
          <w:rFonts w:ascii="Times New Roman" w:hAnsi="Times New Roman" w:cs="Times New Roman"/>
          <w:sz w:val="28"/>
          <w:szCs w:val="28"/>
        </w:rPr>
        <w:t xml:space="preserve"> (далее: территория ТОС):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1.11. Местонахождение постоянно действующего 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Объединения (Совета): Камчатский край, </w:t>
      </w:r>
      <w:r>
        <w:rPr>
          <w:rFonts w:ascii="Times New Roman" w:hAnsi="Times New Roman" w:cs="Times New Roman"/>
          <w:sz w:val="28"/>
          <w:szCs w:val="28"/>
        </w:rPr>
        <w:t>п. Козыревск</w:t>
      </w:r>
      <w:r w:rsidRPr="00165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улица__________________________________________________________.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Default="00EB68E2" w:rsidP="00E877E8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14"/>
      <w:bookmarkEnd w:id="4"/>
      <w:r w:rsidRPr="001656F5">
        <w:rPr>
          <w:rFonts w:ascii="Times New Roman" w:hAnsi="Times New Roman" w:cs="Times New Roman"/>
          <w:sz w:val="28"/>
          <w:szCs w:val="28"/>
        </w:rPr>
        <w:t>Предмет и цели деятельности Объединения</w:t>
      </w:r>
    </w:p>
    <w:p w:rsidR="00E877E8" w:rsidRPr="001656F5" w:rsidRDefault="00E877E8" w:rsidP="00E877E8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2.1. Объединение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56F5">
        <w:rPr>
          <w:rFonts w:ascii="Times New Roman" w:hAnsi="Times New Roman" w:cs="Times New Roman"/>
          <w:sz w:val="28"/>
          <w:szCs w:val="28"/>
        </w:rPr>
        <w:t xml:space="preserve"> своей деятельности реализует гарантированное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Конституцией Российской Федерации право населения на самостоятельное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решение вопросов местного значения.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2.2. Целями Объединения являются: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2.2.1 защита прав и законных интересов жителей, проживающих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территории, установленной Решением </w:t>
      </w:r>
      <w:r>
        <w:rPr>
          <w:rFonts w:ascii="Times New Roman" w:hAnsi="Times New Roman" w:cs="Times New Roman"/>
          <w:sz w:val="28"/>
          <w:szCs w:val="28"/>
        </w:rPr>
        <w:t>СД КСП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 от «___» _______ 20____ №</w:t>
      </w:r>
      <w:r w:rsidRPr="001656F5">
        <w:rPr>
          <w:rFonts w:ascii="Times New Roman" w:hAnsi="Times New Roman" w:cs="Times New Roman"/>
          <w:sz w:val="28"/>
          <w:szCs w:val="28"/>
        </w:rPr>
        <w:t xml:space="preserve"> ______;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2.2.2 участие в проведении акций милосердия и благотворительности;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2.2.3 оказание содействия правоохранительным органам в поддержании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общественного порядка на территории ТОС;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2.2.4 работа с детьми и подростками, в том числе: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-  содействие по организации отдыха детей;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- содействие по организации детских клубов на территории ТОС;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2.2.5 рассмотрение вопросов по использованию земельных участков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территории ТОС под детские и оздоровительные площадки, скверы, площадки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выгула собак, а также для других общественно-полезных целей,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интересы граждан;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2.2.6 организация общественного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санитарно-эпидемиологической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обстановкой и пожарной безопасностью,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состоянием благоустройства на соответствующей территории;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lastRenderedPageBreak/>
        <w:t>2.2.7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территории;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2.2.8 осуществление иной хозяйственной деятельности, направленной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удовлетворение социально-бытовых потребностей граждан;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2.2.9 участие в общественных мероприятиях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спортивно-оздоровительного и культурного досуга населения;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2.2.10 информирование населения о решениях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, принятых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предложению или при участии Объединения.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Default="00EB68E2" w:rsidP="00E877E8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Правовое положение и полномочия Объединения</w:t>
      </w:r>
    </w:p>
    <w:p w:rsidR="00E877E8" w:rsidRPr="001656F5" w:rsidRDefault="00E877E8" w:rsidP="00E877E8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3.1. Объединение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56F5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самоуправление «_____» </w:t>
      </w:r>
      <w:r w:rsidRPr="001656F5">
        <w:rPr>
          <w:rFonts w:ascii="Times New Roman" w:hAnsi="Times New Roman" w:cs="Times New Roman"/>
          <w:sz w:val="28"/>
          <w:szCs w:val="28"/>
        </w:rPr>
        <w:t>считается учрежденным с момента регистрации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поселения, в лице Администрации развития сельских территорий администрации Козыревского 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3.2. Объединение приобретает права юридического лица с момента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Объединение вправе осуществлять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для достижения уставных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314" w:history="1">
        <w:r w:rsidRPr="001656F5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1656F5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EB68E2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Объединение вправе проводить на территории ТОС опросы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мнения по наиболее важным вопросам, затрагивающим интересы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территории. 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Объединение имеет право также 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56F5">
        <w:rPr>
          <w:rFonts w:ascii="Times New Roman" w:hAnsi="Times New Roman" w:cs="Times New Roman"/>
          <w:sz w:val="28"/>
          <w:szCs w:val="28"/>
        </w:rPr>
        <w:t>: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 - создание объектов коммунально-бытового назначения на территории ТОС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за счет собственных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добровольных взносов и пожертвований юридических и физических лиц;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- осуществление функций заказчика по строительным и ремонтным работам,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осуществляемым за счет средств, находящихся в распоряжении Объединения;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- определение в соответствии с настоящим уставом штата и порядка 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труда работников аппарата Объединения</w:t>
      </w:r>
      <w:proofErr w:type="gramEnd"/>
      <w:r w:rsidRPr="001656F5">
        <w:rPr>
          <w:rFonts w:ascii="Times New Roman" w:hAnsi="Times New Roman" w:cs="Times New Roman"/>
          <w:sz w:val="28"/>
          <w:szCs w:val="28"/>
        </w:rPr>
        <w:t>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- выступление с инициативами по различным вопросам общественной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внесение предложений в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законодательством,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СД КСП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3.4. Объединение самостоятельно определяет направления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деятельности, стратегию социально-экономического и культурного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территории ТОС.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Объединение вправе представлять и защищать свои права, 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интересы граждан в органах государственной власти, органах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 общественных объединениях.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3.6. Физические и юридические лица (общественные объединения)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lastRenderedPageBreak/>
        <w:t>принимать участие в деятельности Объединения как путем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добровольных пожертвований, предоставления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имущества, так и путем оказания организационного и иного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Объединению при осуществлении им своей уставной деятельности.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3.7. Объединение обязано: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3.7.1 соблюдать законодательство Российской Федерации, общепризнанные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принципы и нормы международного права, касающиеся сферы его деятельности,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также нормы, предусмотренные его учредительными документами;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3.7.2 ежегодно информировать регистрационный орган о продолжении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деятельности, с указанием действительного местонахождения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действующего руководящего органа, его названия и данных о руководителях;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3.7.3 представлять по запросу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Усть-Камчатского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решения руководящих органов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56F5">
        <w:rPr>
          <w:rFonts w:ascii="Times New Roman" w:hAnsi="Times New Roman" w:cs="Times New Roman"/>
          <w:sz w:val="28"/>
          <w:szCs w:val="28"/>
        </w:rPr>
        <w:t>бъединения, а также годовые и квартальные отчеты 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деятельности в объеме сведений, представляемых в налоговые органы;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3.7.4 допускать представителей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на проводимые 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3.7.5 оказывать содействие представителям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в ознакомлении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деятельностью Объединения в связи с осуществлением уставных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соблюдением законодательства РФ;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3.7.6 ежегодно публиковать отчет об использовании своего имущества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обеспечивать доступность ознакомления с указанным отчетом.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Default="00EB68E2" w:rsidP="00E877E8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Органы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877E8" w:rsidRPr="001656F5" w:rsidRDefault="00E877E8" w:rsidP="00E877E8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 4.1. Высшим органом Объединения является 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(конференция) граждан, проживающих на территории ТОС.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Полномочия собрания граждан могут осуществляться конференцией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(собранием делегатов).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Для организации и непосредственной реализации функций, принятых на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Объединением, Общее собрание (конференция) граждан избирает подотчетные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собранию (конференции) органы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самоуправления: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- Совет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(далее - Совет),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6F5">
        <w:rPr>
          <w:rFonts w:ascii="Times New Roman" w:hAnsi="Times New Roman" w:cs="Times New Roman"/>
          <w:sz w:val="28"/>
          <w:szCs w:val="28"/>
        </w:rPr>
        <w:t>председателя Совета и контрольно-ревизионную комиссию (ревизора)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Организации (далее - Комиссия). Избрание состава Совета 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проводится открытым голосованием.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4.2. Общее собрание считается правомочным, если в нем принимает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не менее одной трети жителей соответствующей территории, достигших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в ней принимают участие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менее двух третей избранных на собраниях граждан делегатов, представляющих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не менее одной трети жителей соответствующей территории, достигших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lastRenderedPageBreak/>
        <w:t>4.3. Собрание (конференция) граждан может созываться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, органами Объединения или инициативными группами граждан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необходимости, но не реже одного раза в год.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В случае созыва собрания (конференции) инициативной группой,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численность инициативной группы, не может быть меньше десяти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жителей территории ТОС, достигших шестнадцатилетнего возраста.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(конференция) граждан проводится не позднее тридцати дней после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обращения инициативной группы в Совет.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4.4. В работе собрания (конференции) могут принимать участие 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1656F5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Граждане Российской Федерации, не проживающие на территории ТОС,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имеющие на указанной территории ТОС недвижимое имущество, принадлежащее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на праве собственности, также могут участвовать в работе собраний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(конференций) с правом совещательного голоса.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За десять дней до дня проведения собрания (конференции)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обязательном порядке уведомляются: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, граждане, проживающие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территории ТОС.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4.5. Общее собрание (конференция) правомочно принимать решения по любым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вопросам деятельности Объединения.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К исключительной компетенции собрания (конференции) граждан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4.5.1 решение об учреждении или прекращении деятельности Объединения;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4.5.2 принятие устава Объединения;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4.5.3 утверждение структуры и состава органов Объединения;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4.5.4 выборы органов Объединения, заслушивание отчетов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деятельности, в том числе утверждение отчетов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контрольно-ревизионной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комиссии;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4.5.5 утверждение программы деятельности Объединения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социально-экономическому развитию соответствующей территории и отчета по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исполнению;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4.5.6 утверждение сметы доходов и расходов Объединения, отчета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исполнении;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 4.5.7 рассмотрение и утверждение отчетов о деятельности Объединения;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 4.5.8 досрочное прекращение полномочий (роспуск) Объединения,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отзыв отдельных членов органов Объединения.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4.6. Решения собраний (конференций) граждан принимаются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голосов присутствующих, оформляются протоколом и в течение десяти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до сведения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 подлежат обнародованию.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4.7. Решения собраний (конференций) граждан Объединения,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решения Объединения, затрагивающие имущественные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права граждан, для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, юридических лиц 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lastRenderedPageBreak/>
        <w:t>Решения собраний (конференций) граждан Объединения, не соответствующие федеральному и краевому законодательству,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нормативным правовым актам </w:t>
      </w: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могут быть отменены в судебном порядке или органами, принявшими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решение.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 4.8. Решения по всем вопросам Объединения, за исключением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 ликвидации Объединения, принятия Устава и внесения в него изменений,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принимаются Общим собранием (конференцией) простым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присутствующих.</w:t>
      </w:r>
    </w:p>
    <w:p w:rsidR="00EB68E2" w:rsidRPr="00A32A2E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E">
        <w:rPr>
          <w:rFonts w:ascii="Times New Roman" w:hAnsi="Times New Roman" w:cs="Times New Roman"/>
          <w:sz w:val="28"/>
          <w:szCs w:val="28"/>
        </w:rPr>
        <w:t>Решения по вопросам о реорганизации и ликвидации, о принятии Устава Объединения и внесении дополнений и изменений в него принимаются квалифицированным большинством голосов (не менее двух третей голосов) от общего числа присутствующих на Общем собрании (конференции).</w:t>
      </w:r>
    </w:p>
    <w:p w:rsidR="00EB68E2" w:rsidRPr="00A32A2E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E">
        <w:rPr>
          <w:rFonts w:ascii="Times New Roman" w:hAnsi="Times New Roman" w:cs="Times New Roman"/>
          <w:sz w:val="28"/>
          <w:szCs w:val="28"/>
        </w:rPr>
        <w:t>4.9. Совет является коллегиальным исполнительным органом Объединения,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E">
        <w:rPr>
          <w:rFonts w:ascii="Times New Roman" w:hAnsi="Times New Roman" w:cs="Times New Roman"/>
          <w:sz w:val="28"/>
          <w:szCs w:val="28"/>
        </w:rPr>
        <w:t xml:space="preserve">Совет избирается </w:t>
      </w:r>
      <w:r w:rsidRPr="001656F5">
        <w:rPr>
          <w:rFonts w:ascii="Times New Roman" w:hAnsi="Times New Roman" w:cs="Times New Roman"/>
          <w:sz w:val="28"/>
          <w:szCs w:val="28"/>
        </w:rPr>
        <w:t>Общим собранием (конференцией) сроком на два года,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количестве, установленном Общим собранием.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Совет подотчетен общему собранию (конференции) граждан, формируется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действует в соответствии с настоящим Уставом.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раза в квартал, и считаются правомочными при участии в них более пятидесяти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процентов членов Совета.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Решения Совета принимаются открытым голосованием простым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голосов от списочного состава членов Совета.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4.10. Совет: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4.10.1 организует работу Объединения по выполнению решений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собрания;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4.10.2 распоряжается имуществом Объединения;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4.10.3 утверждает штатно-должностное расписание аппарата Совета;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4.10.4 готовит вопросы для обсуждения на Общем собрании Объединения;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4.10.5 ежегодно информирует регистрирующий орган о продолжении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деятельности Объединения с указанием действительного 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постоянно действующего руководящего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органа, его названия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56F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анных</w:t>
      </w:r>
      <w:r w:rsidRPr="001656F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руководителях Объединения в объеме сведений, включаемых в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государственный реестр юридических лиц;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4.10.6 решает вопросы хозяйственной и финансовой деятельности</w:t>
      </w:r>
    </w:p>
    <w:p w:rsidR="00EB68E2" w:rsidRPr="001656F5" w:rsidRDefault="00EB68E2" w:rsidP="00EB6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Объединения;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4.10.7 принимает на работу и увольняет должностных лиц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Объединения, утверждает их должностные обязанности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штатно-должностным расписанием;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4.10.8 решает иные вопросы, не относящиеся к исключительной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Общего собрания.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Члены Совета могут принимать участие в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вопросам, затрагивающим интересы граждан соответствующей территории,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правом </w:t>
      </w:r>
      <w:r w:rsidRPr="001656F5">
        <w:rPr>
          <w:rFonts w:ascii="Times New Roman" w:hAnsi="Times New Roman" w:cs="Times New Roman"/>
          <w:sz w:val="28"/>
          <w:szCs w:val="28"/>
        </w:rPr>
        <w:lastRenderedPageBreak/>
        <w:t>совещательного голоса.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4.12. Совет вправе вносить в органы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актов.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4.13. Отношения Совета с органами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строятся на основе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(соглашений).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Договоры заключаются на осуществление хозяйственной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благоустройству территории, иной хозяйственной деятельности,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на удовлетворение социально-бытовых потребностей граждан,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соответствующей территории. В них должны </w:t>
      </w:r>
      <w:r>
        <w:rPr>
          <w:rFonts w:ascii="Times New Roman" w:hAnsi="Times New Roman" w:cs="Times New Roman"/>
          <w:sz w:val="28"/>
          <w:szCs w:val="28"/>
        </w:rPr>
        <w:t>быть у</w:t>
      </w:r>
      <w:r w:rsidRPr="001656F5">
        <w:rPr>
          <w:rFonts w:ascii="Times New Roman" w:hAnsi="Times New Roman" w:cs="Times New Roman"/>
          <w:sz w:val="28"/>
          <w:szCs w:val="28"/>
        </w:rPr>
        <w:t>казаны объемы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выполнения работ и услуг, </w:t>
      </w:r>
      <w:r>
        <w:rPr>
          <w:rFonts w:ascii="Times New Roman" w:hAnsi="Times New Roman" w:cs="Times New Roman"/>
          <w:sz w:val="28"/>
          <w:szCs w:val="28"/>
        </w:rPr>
        <w:t>порядок ф</w:t>
      </w:r>
      <w:r w:rsidRPr="001656F5">
        <w:rPr>
          <w:rFonts w:ascii="Times New Roman" w:hAnsi="Times New Roman" w:cs="Times New Roman"/>
          <w:sz w:val="28"/>
          <w:szCs w:val="28"/>
        </w:rPr>
        <w:t>инансирования, условия 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имущества, обязательства сторон.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4.14. Руководителем Совета является председатель Совета, избранный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непосредственно на собрании (конференции) Объединения гражданами из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Совета, или нанятый по контракту, заключаемому Советом, на срок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два года.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4.15. Председатель Совета представляет интересы населения,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на данной территории, обеспечивает исполнение решений, принятых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собраниях (конференциях) граждан, решений Совета.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Условия контракта для руководителя Совета утверждаются открытым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голосованием членов Совета квалифицированным большинством (не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третей) от его численного состава.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4.16. Во исполнение возложенных на Совет задач, председатель Совета: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4.16.1 представляет Объединение в отношениях с органами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власти, органами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, предприятиями,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организациями, независимо от их форм собственности, и гражданами;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4.16.2 организует деятельность Совета;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4.16.3 организует подготовку и проведение собраний (конференций)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граждан, осуществляет контроль по реализации принятых на них решений;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4.16.4 ведет заседания Совета;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4.16.5 информирует органы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о деятельности Объединения,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положении дел на подведомственной территории;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4.16.6 обеспечивает 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6F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санитарного содержания территории ТОС;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4.16.7 информирует органы санэпиднадзора о выявленных нарушениях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благоустройства и санитарного содержания на территории ТОС;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4.16.8 обеспечивает организацию выборов членов Совета взамен выбывших;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4.16.9 подписывает решения, протоколы заседаний и другие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Совета;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4.16.10 решает иные вопросы, порученные ему собранием (конференцией)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граждан, органами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4.17. Полномочия председателя Совета и членов Совета досрочно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прекращаются в случаях: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4.17.1 подачи личного заявления о прекращении полномочий;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lastRenderedPageBreak/>
        <w:t>4.17.2 выбытия на постоянное место жительства за пределы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соответствующей территории;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4.17.3 смерти;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4.17.4 решения общего собрания (конференции) граждан о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полномочий указанных лиц;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4.17.5 вступления в силу приговора суда в отношении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или члена Совета;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4.17.6 по основаниям, предусмотренным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Федерации о труде (если полномочия осуществляются на постоянной основе).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Выборы новых членов Совета, председателя Совета производятся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одного месяца со дня прекращения их полномочий.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4.18. В случае досрочного прекращения полномочий председателя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по решению Совета заместитель председателя Совета или один из членов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исполняет полномочия председателя до избрания нового председателя Совета.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Во время исполнения заместителем председателя Совета или членом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обязанностей председателя на него распространяются права, обязанности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ответственность председателя Совета.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Default="00EB68E2" w:rsidP="00E877E8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Ревизионная комиссия (ревизор) Объединения</w:t>
      </w:r>
    </w:p>
    <w:p w:rsidR="00E877E8" w:rsidRPr="001656F5" w:rsidRDefault="00E877E8" w:rsidP="00E877E8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5.1. Ревизионная комиссия (ревизор) Объединения (далее - Комиссия) создается для контроля и проверки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Комиссия избирается Общим собранием (конференцией) Объединения 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на два года и подотчетна только собранию (конференции) граждан.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5.2. Комиссия проводит ревизию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Объединения не реже одного раза в год.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Результаты ревизии утверждаются на Общем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 доводятся до населения, проживающего на территории ТОС.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5.3. Комиссия осуществляет проверку 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деятельности Совета по итогам работы за год, по поручению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(конференции) граждан или по собственной инициативе.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Для проверки финансовой деятельности Совета Комиссией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привлекаться аудиторские организации.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5.4. На Комиссию могут быть возложены функции контроля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Устава Объединения.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5.5. Члены Комиссии не могут являться членами Совета.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6. Имущество Объединения и источники его формирования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6.1. В собственности Объединения могут находиться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 земельные участки, 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строения,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сооружения, жилищный фонд, транспорт, оборудование, инвентарь,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имущество культурно-просветительного и оздоровительного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денежные средства и иное имущество, необходимое для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обеспечения уставной деятельности Объединения.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 xml:space="preserve">Имущество Объединения формируется за счет добровольных взносов </w:t>
      </w:r>
      <w:r w:rsidRPr="001656F5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пожертвований физических и юридических лиц, поступлений от проводимых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соответствии с Уставом Объединения мероприятий, гражданско-правовых сделок,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а также других поступлений, не запрещенных законом.</w:t>
      </w:r>
      <w:proofErr w:type="gramEnd"/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6.3. Имущество Объединения используется исключительно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уставных целей.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6.4. Объединение может совершать в отношении находящегося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собственности имущества сделки, не противоречащие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Российской Федерации, настоящему Уставу и соответствующие уставным 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Default="00EB68E2" w:rsidP="00EB68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7. Порядок внесения изменений и дополнений в Устав</w:t>
      </w:r>
    </w:p>
    <w:p w:rsidR="00E877E8" w:rsidRPr="001656F5" w:rsidRDefault="00E877E8" w:rsidP="00EB68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7.1. Изменения и дополнения к настоящему Уставу, утвержденные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собранием (конференцией) граждан, подлежат регистрации.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7.2. Изменения и дополнения к настоящему Уставу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Государственная регистрация изменений и дополнений к Уставу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7.3. Изменения и дополнения к Уставу Объединения вступают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момента их регистрации (государственной регистрации).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E2" w:rsidRDefault="00EB68E2" w:rsidP="00EB68E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8. Порядок ликвидации Объединения</w:t>
      </w:r>
    </w:p>
    <w:p w:rsidR="00E877E8" w:rsidRPr="001656F5" w:rsidRDefault="00E877E8" w:rsidP="00EB68E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8.1. Деятельность Объединения, являющегося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прекращается в соответствии с законодательством добровольно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решения Общего собрания (конференции) граждан либо 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суда.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Деятельность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не являющегося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прекращается на основании решения Общего собрания (конференции)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путем самороспуска, либо по решению суда.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Решение Общего собрания (конференции) о ликвидации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считается принятым, если за данное решение проголосовало 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третей присутствующих на собрании (конференции) граждан (делегатов)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правом решающего голоса.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8.2. Ликвидация Объединения, являющегося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осуществляется в порядке, определенном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Федерации.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8.3. При ликвидации Объединения бюджетные средства и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находящееся на балансе, приобретенное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или переданное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Козыревского</w:t>
      </w:r>
      <w:r w:rsidRPr="0016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переходят в состав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1656F5">
        <w:rPr>
          <w:rFonts w:ascii="Times New Roman" w:hAnsi="Times New Roman" w:cs="Times New Roman"/>
          <w:sz w:val="28"/>
          <w:szCs w:val="28"/>
        </w:rPr>
        <w:t>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Иные финансовые средства и имущество, оставшиеся после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требований кредиторов, направляются на цели, предусмотренные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Объединения, либо, на цели, определяемые решением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 xml:space="preserve">(конференции) граждан о ликвидации </w:t>
      </w:r>
      <w:r w:rsidRPr="001656F5"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656F5">
        <w:rPr>
          <w:rFonts w:ascii="Times New Roman" w:hAnsi="Times New Roman" w:cs="Times New Roman"/>
          <w:sz w:val="28"/>
          <w:szCs w:val="28"/>
        </w:rPr>
        <w:t>, а в спорных случаях - в порядке, определенном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суда.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Решение собрания об использовании оставшегося имущества обнародуется.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8.4. Документы Объединения по личному составу после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Объединения передаются на хранение в установленном законом порядке в архив.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>8.5. Решение о ликвидации Объединения направляется в зарегистрировавший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Объединение орган для исключения его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1656F5">
        <w:rPr>
          <w:rFonts w:ascii="Times New Roman" w:hAnsi="Times New Roman" w:cs="Times New Roman"/>
          <w:sz w:val="28"/>
          <w:szCs w:val="28"/>
        </w:rPr>
        <w:t>ридических лиц.</w:t>
      </w:r>
    </w:p>
    <w:p w:rsidR="00EB68E2" w:rsidRPr="001656F5" w:rsidRDefault="00EB68E2" w:rsidP="00EB6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5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Pr="001656F5">
        <w:rPr>
          <w:rFonts w:ascii="Times New Roman" w:hAnsi="Times New Roman" w:cs="Times New Roman"/>
          <w:sz w:val="28"/>
          <w:szCs w:val="28"/>
        </w:rPr>
        <w:t>Ликвидация Объединения считается завершенной, а Объединение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прекратившим свое существование после внесения об этом записи в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F5">
        <w:rPr>
          <w:rFonts w:ascii="Times New Roman" w:hAnsi="Times New Roman" w:cs="Times New Roman"/>
          <w:sz w:val="28"/>
          <w:szCs w:val="28"/>
        </w:rPr>
        <w:t>государственный реестр юридических лиц.</w:t>
      </w:r>
      <w:proofErr w:type="gramEnd"/>
    </w:p>
    <w:p w:rsidR="00EB68E2" w:rsidRPr="00B625E4" w:rsidRDefault="00EB68E2" w:rsidP="00EB68E2">
      <w:pPr>
        <w:ind w:firstLine="709"/>
        <w:jc w:val="both"/>
        <w:rPr>
          <w:sz w:val="28"/>
          <w:szCs w:val="28"/>
          <w:lang w:val="ru-RU"/>
        </w:rPr>
      </w:pPr>
    </w:p>
    <w:p w:rsidR="00A55C7C" w:rsidRPr="00EB68E2" w:rsidRDefault="00A55C7C">
      <w:pPr>
        <w:rPr>
          <w:lang w:val="ru-RU"/>
        </w:rPr>
      </w:pPr>
    </w:p>
    <w:sectPr w:rsidR="00A55C7C" w:rsidRPr="00EB68E2" w:rsidSect="008331DB">
      <w:footerReference w:type="default" r:id="rId15"/>
      <w:pgSz w:w="11906" w:h="16838"/>
      <w:pgMar w:top="-709" w:right="567" w:bottom="426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A3" w:rsidRDefault="00671DA3">
      <w:r>
        <w:separator/>
      </w:r>
    </w:p>
  </w:endnote>
  <w:endnote w:type="continuationSeparator" w:id="0">
    <w:p w:rsidR="00671DA3" w:rsidRDefault="0067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23766"/>
      <w:docPartObj>
        <w:docPartGallery w:val="Page Numbers (Bottom of Page)"/>
        <w:docPartUnique/>
      </w:docPartObj>
    </w:sdtPr>
    <w:sdtEndPr/>
    <w:sdtContent>
      <w:p w:rsidR="008331DB" w:rsidRDefault="008331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7E8" w:rsidRPr="00E877E8">
          <w:rPr>
            <w:noProof/>
            <w:lang w:val="ru-RU"/>
          </w:rPr>
          <w:t>19</w:t>
        </w:r>
        <w:r>
          <w:fldChar w:fldCharType="end"/>
        </w:r>
      </w:p>
    </w:sdtContent>
  </w:sdt>
  <w:p w:rsidR="008331DB" w:rsidRDefault="008331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A3" w:rsidRDefault="00671DA3">
      <w:r>
        <w:separator/>
      </w:r>
    </w:p>
  </w:footnote>
  <w:footnote w:type="continuationSeparator" w:id="0">
    <w:p w:rsidR="00671DA3" w:rsidRDefault="0067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49E"/>
    <w:multiLevelType w:val="hybridMultilevel"/>
    <w:tmpl w:val="4108339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1337F16"/>
    <w:multiLevelType w:val="hybridMultilevel"/>
    <w:tmpl w:val="E7C891B8"/>
    <w:lvl w:ilvl="0" w:tplc="1F1E0DB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3763C97"/>
    <w:multiLevelType w:val="hybridMultilevel"/>
    <w:tmpl w:val="DA021A72"/>
    <w:lvl w:ilvl="0" w:tplc="29A4CA0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63B0E6D"/>
    <w:multiLevelType w:val="hybridMultilevel"/>
    <w:tmpl w:val="64B4C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26606"/>
    <w:multiLevelType w:val="hybridMultilevel"/>
    <w:tmpl w:val="A5ECC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D55E6"/>
    <w:multiLevelType w:val="hybridMultilevel"/>
    <w:tmpl w:val="42F8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D084E"/>
    <w:multiLevelType w:val="hybridMultilevel"/>
    <w:tmpl w:val="24E00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A901BC"/>
    <w:multiLevelType w:val="hybridMultilevel"/>
    <w:tmpl w:val="6F22F6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40A00F0"/>
    <w:multiLevelType w:val="hybridMultilevel"/>
    <w:tmpl w:val="D554A9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A67A0C"/>
    <w:multiLevelType w:val="hybridMultilevel"/>
    <w:tmpl w:val="77BCCC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E2"/>
    <w:rsid w:val="00671DA3"/>
    <w:rsid w:val="00766C20"/>
    <w:rsid w:val="008331DB"/>
    <w:rsid w:val="00A277C1"/>
    <w:rsid w:val="00A51138"/>
    <w:rsid w:val="00A55C7C"/>
    <w:rsid w:val="00E877E8"/>
    <w:rsid w:val="00E903E6"/>
    <w:rsid w:val="00EB68E2"/>
    <w:rsid w:val="00F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68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EB68E2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EB68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EB6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68E2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сновной текст1"/>
    <w:rsid w:val="00EB68E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Знак"/>
    <w:basedOn w:val="a"/>
    <w:rsid w:val="00EB68E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EB68E2"/>
    <w:pPr>
      <w:spacing w:after="160" w:line="240" w:lineRule="exact"/>
    </w:pPr>
    <w:rPr>
      <w:rFonts w:ascii="Verdana" w:hAnsi="Verdana"/>
      <w:sz w:val="20"/>
      <w:szCs w:val="20"/>
    </w:rPr>
  </w:style>
  <w:style w:type="table" w:styleId="a6">
    <w:name w:val="Table Grid"/>
    <w:basedOn w:val="a1"/>
    <w:rsid w:val="00EB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B68E2"/>
    <w:pPr>
      <w:jc w:val="center"/>
    </w:pPr>
    <w:rPr>
      <w:b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EB68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EB6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6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6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2"/>
    <w:rsid w:val="00EB68E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B68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8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EB68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68E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68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EB68E2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EB68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EB6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68E2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сновной текст1"/>
    <w:rsid w:val="00EB68E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Знак"/>
    <w:basedOn w:val="a"/>
    <w:rsid w:val="00EB68E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EB68E2"/>
    <w:pPr>
      <w:spacing w:after="160" w:line="240" w:lineRule="exact"/>
    </w:pPr>
    <w:rPr>
      <w:rFonts w:ascii="Verdana" w:hAnsi="Verdana"/>
      <w:sz w:val="20"/>
      <w:szCs w:val="20"/>
    </w:rPr>
  </w:style>
  <w:style w:type="table" w:styleId="a6">
    <w:name w:val="Table Grid"/>
    <w:basedOn w:val="a1"/>
    <w:rsid w:val="00EB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B68E2"/>
    <w:pPr>
      <w:jc w:val="center"/>
    </w:pPr>
    <w:rPr>
      <w:b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EB68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EB6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6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6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2"/>
    <w:rsid w:val="00EB68E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B68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8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EB68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68E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FA2027848875AB64F9AB50BC9B91F5854C6C47EC2251043D99F5B1A8A3D10D90F49D445E885D2A7EE9BD906A6SFl7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A2027848875AB64F9AB50BC9B91F5854C1CF7CC0271043D99F5B1A8A3D10D90F49D445E885D2A7EE9BD906A6SFl7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A2027848875AB64F9AB50BC9B91F5854C1CD7FC1251043D99F5B1A8A3D10D90F49D445E885D2A7EE9BD906A6SFl7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A2027848875AB64F9AB50BC9B91F5855CDCA79C876474188CA551F826D4AC90B008049F784CAB9EA85D9S0l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A2027848875AB64F9AB50BC9B91F5854C1CF7CC0271043D99F5B1A8A3D10D91D498C49E984CEAEEC8E8F57E0A292B6D95B232D94FC336BS4l1A" TargetMode="External"/><Relationship Id="rId14" Type="http://schemas.openxmlformats.org/officeDocument/2006/relationships/hyperlink" Target="consultantplus://offline/ref=0FA2027848875AB64F9AAB06DFD5435C51CE9371C227181C8DC25D4DD56D168C5D098A1CB8C099AAE984C506A2E99DB7DAS4l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2022-12-19T05:32:00Z</cp:lastPrinted>
  <dcterms:created xsi:type="dcterms:W3CDTF">2022-12-14T02:08:00Z</dcterms:created>
  <dcterms:modified xsi:type="dcterms:W3CDTF">2022-12-19T05:35:00Z</dcterms:modified>
</cp:coreProperties>
</file>