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38D3777" w:rsidR="00010F32" w:rsidRPr="00E24ACE" w:rsidRDefault="004D5603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0215B59C" w:rsidR="00962C5A" w:rsidRPr="00D43197" w:rsidRDefault="003F2F51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МЫ И ОТКУДА</w:t>
      </w:r>
      <w:r w:rsidRPr="003F2F5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FA353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ПОСЧИТАЕТ НАРОДЫ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ЯЗЫКИ</w:t>
      </w:r>
      <w:r w:rsidR="0035205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3762BB14" w14:textId="61AFB991" w:rsidR="004F5133" w:rsidRDefault="004F5133" w:rsidP="004F5133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F5133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населения, которая пройдет в апреле 2021 года, даст уникальную информацию о национальном составе страны и используемых языках. В День этнографа рассказываем,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принадлежности.</w:t>
      </w:r>
    </w:p>
    <w:p w14:paraId="0BFF9EE3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позволит жителям страны реализовать свое право на национальную самоидентификацию. Так как один из главных принципов переписей населения — самоопределение, то и все сведения, в том числе о национальной принадлежности, будут фиксироваться со слов опрашиваемых. Предъявлять какие-то подтверждающие документы не нужно. Этот принцип работает и при самостоятельном заполнении электронных переписных листов на портале «</w:t>
      </w:r>
      <w:proofErr w:type="spell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». Также необходимо помнить, что перепись населения полностью анонимна — в переписные листы не заносятся Ф.И.О. и адрес.</w:t>
      </w:r>
    </w:p>
    <w:p w14:paraId="687F279B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итогам последней переписи 2010 года в России насчитывалось семь национальностей, численность населения которых превышала 1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человек: русские (80,9% населения, указавшего национальность), татары (3,9%), украинцы (1,4%), башкиры (1,2%), чуваши (1,1%), чеченцы (1,0%) и армяне (0,9%). При этом владение русским языком указало 138 </w:t>
      </w:r>
      <w:proofErr w:type="gramStart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(99,4% из числа ответивших на вопрос о владении русским языком).</w:t>
      </w:r>
    </w:p>
    <w:p w14:paraId="13DCBBEC" w14:textId="77777777"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 переписные листы будущей переписи включены следующие этнолингвистические вопро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сы к постоянным жителям страны:</w:t>
      </w:r>
    </w:p>
    <w:p w14:paraId="3257FBFA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национальная принадлежность;</w:t>
      </w:r>
    </w:p>
    <w:p w14:paraId="44B1F3CD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родной язык;</w:t>
      </w:r>
    </w:p>
    <w:p w14:paraId="5E3B5ED9" w14:textId="77777777" w:rsid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русским языком;</w:t>
      </w:r>
    </w:p>
    <w:p w14:paraId="7B5D600C" w14:textId="26B280A0" w:rsidR="002E3296" w:rsidRPr="002E3296" w:rsidRDefault="002E3296" w:rsidP="002E3296">
      <w:pPr>
        <w:pStyle w:val="ab"/>
        <w:numPr>
          <w:ilvl w:val="0"/>
          <w:numId w:val="5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владение и пользование иными языками.</w:t>
      </w:r>
    </w:p>
    <w:p w14:paraId="483A98B5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Ответы на них позволят получить информацию о численности этносов, населяющих Россию, их размещении на территории страны, выяснить условиях их проживания, а также собрать многие другие демографические, лингвистические и экономические данные.</w:t>
      </w:r>
    </w:p>
    <w:p w14:paraId="0B012442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Вопрос «Ваша национальная принадлежность» в переписных листах открытый, он не предполагает использование каких бы то ни было «допустимых» вариантов ответа. Переписчикам запрещено задавать наводящие вопросы или ставить под сомнение ответы, в переписной лист вносится то название, которое произносит респондент.</w:t>
      </w:r>
    </w:p>
    <w:p w14:paraId="45D8BCE9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Как правило, малочисленные коренные народы России проживают в отдаленных и труднодоступных местностях, транспортное сообщение с которыми в основной период переписи — в апреле 2021 года — будет затруднено. Чтобы учесть всех, перепись населения в таких местностях пройдет тогда, когда доступ переписчиков на эти территории возможен — в определенный период с 1 октября 2020 года по 30 июня 2021 года.</w:t>
      </w:r>
    </w:p>
    <w:p w14:paraId="26D414AE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При подготовке переписей населения Росстат активно сотрудничает с этнографами и лингвистами. «Информация, предоставленная сотрудниками Института этнологии и антропологии РАН имени Н.Н. Миклухо-Маклая, становится основой для подготовки этнолингвистических вопросов в переписных листах и дальнейшей обработки результатов переписи», — отмечает главный научный сотрудник ИЭА,  председатель комиссии по гармонизации межнациональных и межрелигиозных отношений Общественной палаты России, член исполкома Российского общества политологов Владимир Зорин.</w:t>
      </w:r>
    </w:p>
    <w:p w14:paraId="312A2F7A" w14:textId="77777777" w:rsidR="002E3296" w:rsidRP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По его словам, новый цифровой формат предстоящей переписи населения станет эффективным инструментом выражения национальной идентичности. «Электронные переписные листы каждый житель страны сможет заполнить самостоятельно, без участия переписчика, и определить свою национальность также абсолютно самостоятельно», — подчеркнул Зорин.</w:t>
      </w:r>
    </w:p>
    <w:p w14:paraId="61BB3729" w14:textId="28FD5324" w:rsidR="002E3296" w:rsidRDefault="002E3296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E3296">
        <w:rPr>
          <w:rFonts w:ascii="Arial" w:hAnsi="Arial" w:cs="Arial"/>
          <w:color w:val="525252" w:themeColor="accent3" w:themeShade="80"/>
          <w:sz w:val="24"/>
          <w:szCs w:val="24"/>
        </w:rPr>
        <w:t>Также он отметил, что итоги переписей населения наиболее полно отражают национальный состав населения. Именно они сориентируют органы власти на решение задач этнокультурного развития народов, населяющих нашу страну.</w:t>
      </w:r>
    </w:p>
    <w:p w14:paraId="77716206" w14:textId="77777777" w:rsidR="004E642A" w:rsidRDefault="004E642A" w:rsidP="002E329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1DB2A8D" w14:textId="53CA8015"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D07432" w14:textId="77777777"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7069A0E" w14:textId="77777777" w:rsidR="002E3296" w:rsidRPr="0002467F" w:rsidRDefault="0031666D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2350B02D" w14:textId="77777777" w:rsidR="002E3296" w:rsidRDefault="0031666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698384D0" w14:textId="77777777"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758B10ED" w14:textId="77777777" w:rsidR="002E3296" w:rsidRPr="0002467F" w:rsidRDefault="0031666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3154D7B" w14:textId="77777777" w:rsidR="002E3296" w:rsidRPr="0002467F" w:rsidRDefault="0031666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134A4B6B" w14:textId="77777777" w:rsidR="002E3296" w:rsidRPr="0002467F" w:rsidRDefault="0031666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243BF25C" w14:textId="77777777" w:rsidR="002E3296" w:rsidRPr="00065449" w:rsidRDefault="0031666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14:paraId="2ACD6686" w14:textId="77777777" w:rsidR="002E3296" w:rsidRPr="00065449" w:rsidRDefault="0031666D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p w14:paraId="2FFC442E" w14:textId="77777777" w:rsidR="002E3296" w:rsidRPr="002E3296" w:rsidRDefault="002E3296" w:rsidP="00F5568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00CC674" w14:textId="77777777" w:rsidR="00284B8C" w:rsidRDefault="00284B8C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06080D" w14:textId="24E2F7E0" w:rsidR="00E55132" w:rsidRPr="00284B8C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284B8C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6293" w14:textId="77777777" w:rsidR="0031666D" w:rsidRDefault="0031666D" w:rsidP="00A02726">
      <w:pPr>
        <w:spacing w:after="0" w:line="240" w:lineRule="auto"/>
      </w:pPr>
      <w:r>
        <w:separator/>
      </w:r>
    </w:p>
  </w:endnote>
  <w:endnote w:type="continuationSeparator" w:id="0">
    <w:p w14:paraId="41202DA9" w14:textId="77777777" w:rsidR="0031666D" w:rsidRDefault="0031666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14E7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FEEF" w14:textId="77777777" w:rsidR="0031666D" w:rsidRDefault="0031666D" w:rsidP="00A02726">
      <w:pPr>
        <w:spacing w:after="0" w:line="240" w:lineRule="auto"/>
      </w:pPr>
      <w:r>
        <w:separator/>
      </w:r>
    </w:p>
  </w:footnote>
  <w:footnote w:type="continuationSeparator" w:id="0">
    <w:p w14:paraId="6B24E1F7" w14:textId="77777777" w:rsidR="0031666D" w:rsidRDefault="0031666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31666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66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31666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666D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4E7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718D-BCE4-42CD-ACD3-AEA84D7E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2020-07-29T03:06:00Z</dcterms:created>
  <dcterms:modified xsi:type="dcterms:W3CDTF">2020-07-29T03:06:00Z</dcterms:modified>
</cp:coreProperties>
</file>