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D4" w:rsidRPr="00EE3CD4" w:rsidRDefault="00EE3CD4" w:rsidP="00EE3CD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E3CD4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EE3CD4" w:rsidRPr="00EE3CD4" w:rsidRDefault="00EE3CD4" w:rsidP="00EE3CD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E3CD4">
        <w:rPr>
          <w:rFonts w:ascii="Tahoma" w:eastAsia="Times New Roman" w:hAnsi="Tahoma" w:cs="Tahoma"/>
          <w:sz w:val="21"/>
          <w:szCs w:val="21"/>
          <w:lang w:eastAsia="ru-RU"/>
        </w:rPr>
        <w:t>для закупки №0138300004518000007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EE3CD4" w:rsidRPr="00EE3CD4" w:rsidTr="00EE3CD4">
        <w:tc>
          <w:tcPr>
            <w:tcW w:w="2000" w:type="pct"/>
            <w:vAlign w:val="center"/>
            <w:hideMark/>
          </w:tcPr>
          <w:p w:rsidR="00EE3CD4" w:rsidRPr="00EE3CD4" w:rsidRDefault="00EE3CD4" w:rsidP="00EE3C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E3CD4" w:rsidRPr="00EE3CD4" w:rsidRDefault="00EE3CD4" w:rsidP="00EE3C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E3CD4" w:rsidRPr="00EE3CD4" w:rsidTr="00EE3CD4"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CD4" w:rsidRPr="00EE3CD4" w:rsidTr="00EE3CD4"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0138300004518000007</w:t>
            </w:r>
          </w:p>
        </w:tc>
      </w:tr>
      <w:tr w:rsidR="00EE3CD4" w:rsidRPr="00EE3CD4" w:rsidTr="00EE3CD4"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</w:t>
            </w:r>
            <w:bookmarkStart w:id="0" w:name="_GoBack"/>
            <w:bookmarkEnd w:id="0"/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Проведение ремонтных работ здания МКУК "Поселковый досуговый центр "Ракета" Козыревского сельского поселения </w:t>
            </w:r>
            <w:proofErr w:type="spellStart"/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</w:t>
            </w:r>
            <w:proofErr w:type="spellEnd"/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-Камчатского района Камчатского края</w:t>
            </w:r>
          </w:p>
        </w:tc>
      </w:tr>
      <w:tr w:rsidR="00EE3CD4" w:rsidRPr="00EE3CD4" w:rsidTr="00EE3CD4"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EE3CD4" w:rsidRPr="00EE3CD4" w:rsidTr="00EE3CD4"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EE3CD4" w:rsidRPr="00EE3CD4" w:rsidTr="00EE3CD4"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EE3CD4" w:rsidRPr="00EE3CD4" w:rsidTr="00EE3CD4"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КОЗЫРЕВСКОГО СЕЛЬСКОГО ПОСЕЛЕНИЯ УСТЬ-КАМЧАТСКОГО МУНИЦИПАЛЬНОГО РАЙОНА КАМЧАТСКОГО КРАЯ</w:t>
            </w:r>
          </w:p>
        </w:tc>
      </w:tr>
      <w:tr w:rsidR="00EE3CD4" w:rsidRPr="00EE3CD4" w:rsidTr="00EE3CD4"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CD4" w:rsidRPr="00EE3CD4" w:rsidTr="00EE3CD4"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КОЗЫРЕВСКОГО СЕЛЬСКОГО ПОСЕЛЕНИЯ УСТЬ-КАМЧАТСКОГО МУНИЦИПАЛЬНОГО РАЙОНА КАМЧАТСКОГО КРАЯ</w:t>
            </w:r>
          </w:p>
        </w:tc>
      </w:tr>
      <w:tr w:rsidR="00EE3CD4" w:rsidRPr="00EE3CD4" w:rsidTr="00EE3CD4"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684405, Камчатский край, </w:t>
            </w:r>
            <w:proofErr w:type="spellStart"/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</w:t>
            </w:r>
            <w:proofErr w:type="spellEnd"/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-Камчатский р-н, Козыревск </w:t>
            </w:r>
            <w:proofErr w:type="gramStart"/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ул. Ленинская, 6а</w:t>
            </w:r>
          </w:p>
        </w:tc>
      </w:tr>
      <w:tr w:rsidR="00EE3CD4" w:rsidRPr="00EE3CD4" w:rsidTr="00EE3CD4"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684405, Камчатский край, </w:t>
            </w:r>
            <w:proofErr w:type="spellStart"/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</w:t>
            </w:r>
            <w:proofErr w:type="spellEnd"/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-Камчатский р-н, Козыревск п, УЛ ЛЕНИНСКАЯ, 6</w:t>
            </w:r>
            <w:proofErr w:type="gramStart"/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/А</w:t>
            </w:r>
            <w:proofErr w:type="gramEnd"/>
          </w:p>
        </w:tc>
      </w:tr>
      <w:tr w:rsidR="00EE3CD4" w:rsidRPr="00EE3CD4" w:rsidTr="00EE3CD4"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Залётина</w:t>
            </w:r>
            <w:proofErr w:type="spellEnd"/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Анна Анатольевна</w:t>
            </w:r>
          </w:p>
        </w:tc>
      </w:tr>
      <w:tr w:rsidR="00EE3CD4" w:rsidRPr="00EE3CD4" w:rsidTr="00EE3CD4"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kzr_sp@mail.ru</w:t>
            </w:r>
          </w:p>
        </w:tc>
      </w:tr>
      <w:tr w:rsidR="00EE3CD4" w:rsidRPr="00EE3CD4" w:rsidTr="00EE3CD4"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7-41534-40002</w:t>
            </w:r>
          </w:p>
        </w:tc>
      </w:tr>
      <w:tr w:rsidR="00EE3CD4" w:rsidRPr="00EE3CD4" w:rsidTr="00EE3CD4"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7-41534-23081</w:t>
            </w:r>
          </w:p>
        </w:tc>
      </w:tr>
      <w:tr w:rsidR="00EE3CD4" w:rsidRPr="00EE3CD4" w:rsidTr="00EE3CD4"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89247936699 тлф. </w:t>
            </w:r>
          </w:p>
        </w:tc>
      </w:tr>
      <w:tr w:rsidR="00EE3CD4" w:rsidRPr="00EE3CD4" w:rsidTr="00EE3CD4"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CD4" w:rsidRPr="00EE3CD4" w:rsidTr="00EE3CD4"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EE3CD4" w:rsidRPr="00EE3CD4" w:rsidTr="00EE3CD4"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25.05.2018 18:00</w:t>
            </w:r>
          </w:p>
        </w:tc>
      </w:tr>
      <w:tr w:rsidR="00EE3CD4" w:rsidRPr="00EE3CD4" w:rsidTr="00EE3CD4"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оператору электронной торговой площадки</w:t>
            </w:r>
          </w:p>
        </w:tc>
      </w:tr>
      <w:tr w:rsidR="00EE3CD4" w:rsidRPr="00EE3CD4" w:rsidTr="00EE3CD4"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Подача заявок на участие в электронном аукционе осуществляется только лицами, получившими аккредитацию на электронной площадке. Участник электронного аукциона вправе подать заявку </w:t>
            </w:r>
            <w:proofErr w:type="gramStart"/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участие в таком аукционе в любое время с момента размещения извещения о его проведении</w:t>
            </w:r>
            <w:proofErr w:type="gramEnd"/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до предусмотренных документацией о таком аукционе даты и времени окончания срока подачи на участие в таком аукционе заявок. 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2 части заявки. Указанные </w:t>
            </w: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электронные документы подаются одновременно.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документа, направляемого участнику такого аукциона, подавшему указанную заявку, ее получение с указанием присвоенного ей порядкового номера. Участник электронного аукциона вправе подать только одну заявку на участие в таком аукционе в отношении объекта закупки. </w:t>
            </w:r>
          </w:p>
        </w:tc>
      </w:tr>
      <w:tr w:rsidR="00EE3CD4" w:rsidRPr="00EE3CD4" w:rsidTr="00EE3CD4"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Дата </w:t>
            </w:r>
            <w:proofErr w:type="gramStart"/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28.05.2018</w:t>
            </w:r>
          </w:p>
        </w:tc>
      </w:tr>
      <w:tr w:rsidR="00EE3CD4" w:rsidRPr="00EE3CD4" w:rsidTr="00EE3CD4"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31.05.2018</w:t>
            </w:r>
          </w:p>
        </w:tc>
      </w:tr>
      <w:tr w:rsidR="00EE3CD4" w:rsidRPr="00EE3CD4" w:rsidTr="00EE3CD4"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E3CD4" w:rsidRPr="00EE3CD4" w:rsidTr="00EE3CD4"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CD4" w:rsidRPr="00EE3CD4" w:rsidTr="00EE3CD4"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2558587.00 Российский рубль</w:t>
            </w:r>
          </w:p>
        </w:tc>
      </w:tr>
      <w:tr w:rsidR="00EE3CD4" w:rsidRPr="00EE3CD4" w:rsidTr="00EE3CD4"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Козыревского сельского поселения</w:t>
            </w:r>
          </w:p>
        </w:tc>
      </w:tr>
      <w:tr w:rsidR="00EE3CD4" w:rsidRPr="00EE3CD4" w:rsidTr="00EE3CD4"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183410900448041090100100090014399000</w:t>
            </w:r>
          </w:p>
        </w:tc>
      </w:tr>
      <w:tr w:rsidR="00EE3CD4" w:rsidRPr="00EE3CD4" w:rsidTr="00EE3CD4"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Камчатский край, </w:t>
            </w:r>
            <w:proofErr w:type="spellStart"/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</w:t>
            </w:r>
            <w:proofErr w:type="spellEnd"/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-Камчатский р-н, Козыревск </w:t>
            </w:r>
            <w:proofErr w:type="gramStart"/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ул. Ленинская, 54</w:t>
            </w:r>
          </w:p>
        </w:tc>
      </w:tr>
      <w:tr w:rsidR="00EE3CD4" w:rsidRPr="00EE3CD4" w:rsidTr="00EE3CD4"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 15.09.2018</w:t>
            </w:r>
          </w:p>
        </w:tc>
      </w:tr>
      <w:tr w:rsidR="00EE3CD4" w:rsidRPr="00EE3CD4" w:rsidTr="00EE3CD4">
        <w:tc>
          <w:tcPr>
            <w:tcW w:w="0" w:type="auto"/>
            <w:gridSpan w:val="2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EE3CD4" w:rsidRPr="00EE3CD4" w:rsidTr="00EE3CD4">
        <w:tc>
          <w:tcPr>
            <w:tcW w:w="0" w:type="auto"/>
            <w:gridSpan w:val="2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EE3CD4" w:rsidRPr="00EE3CD4" w:rsidTr="00EE3CD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1001"/>
              <w:gridCol w:w="1331"/>
              <w:gridCol w:w="858"/>
              <w:gridCol w:w="974"/>
              <w:gridCol w:w="974"/>
              <w:gridCol w:w="1051"/>
              <w:gridCol w:w="898"/>
              <w:gridCol w:w="938"/>
            </w:tblGrid>
            <w:tr w:rsidR="00EE3CD4" w:rsidRPr="00EE3CD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EE3CD4" w:rsidRPr="00EE3CD4" w:rsidRDefault="00EE3CD4" w:rsidP="00EE3CD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E3CD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E3CD4" w:rsidRPr="00EE3CD4" w:rsidRDefault="00EE3CD4" w:rsidP="00EE3CD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E3CD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E3CD4" w:rsidRPr="00EE3CD4" w:rsidRDefault="00EE3CD4" w:rsidP="00EE3CD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E3CD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E3CD4" w:rsidRPr="00EE3CD4" w:rsidRDefault="00EE3CD4" w:rsidP="00EE3CD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E3CD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E3CD4" w:rsidRPr="00EE3CD4" w:rsidRDefault="00EE3CD4" w:rsidP="00EE3CD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E3CD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E3CD4" w:rsidRPr="00EE3CD4" w:rsidRDefault="00EE3CD4" w:rsidP="00EE3CD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E3CD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EE3CD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EE3CD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EE3CD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EE3CD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E3CD4" w:rsidRPr="00EE3CD4" w:rsidRDefault="00EE3CD4" w:rsidP="00EE3CD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E3CD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EE3CD4" w:rsidRPr="00EE3CD4">
              <w:tc>
                <w:tcPr>
                  <w:tcW w:w="0" w:type="auto"/>
                  <w:vMerge/>
                  <w:vAlign w:val="center"/>
                  <w:hideMark/>
                </w:tcPr>
                <w:p w:rsidR="00EE3CD4" w:rsidRPr="00EE3CD4" w:rsidRDefault="00EE3CD4" w:rsidP="00EE3CD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E3CD4" w:rsidRPr="00EE3CD4" w:rsidRDefault="00EE3CD4" w:rsidP="00EE3CD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3CD4" w:rsidRPr="00EE3CD4" w:rsidRDefault="00EE3CD4" w:rsidP="00EE3CD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E3CD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3CD4" w:rsidRPr="00EE3CD4" w:rsidRDefault="00EE3CD4" w:rsidP="00EE3CD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E3CD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3CD4" w:rsidRPr="00EE3CD4" w:rsidRDefault="00EE3CD4" w:rsidP="00EE3CD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E3CD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E3CD4" w:rsidRPr="00EE3CD4" w:rsidRDefault="00EE3CD4" w:rsidP="00EE3CD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E3CD4" w:rsidRPr="00EE3CD4" w:rsidRDefault="00EE3CD4" w:rsidP="00EE3CD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E3CD4" w:rsidRPr="00EE3CD4" w:rsidRDefault="00EE3CD4" w:rsidP="00EE3CD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E3CD4" w:rsidRPr="00EE3CD4" w:rsidRDefault="00EE3CD4" w:rsidP="00EE3CD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EE3CD4" w:rsidRPr="00EE3CD4">
              <w:tc>
                <w:tcPr>
                  <w:tcW w:w="0" w:type="auto"/>
                  <w:vAlign w:val="center"/>
                  <w:hideMark/>
                </w:tcPr>
                <w:p w:rsidR="00EE3CD4" w:rsidRPr="00EE3CD4" w:rsidRDefault="00EE3CD4" w:rsidP="00EE3C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E3C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Проведение ремонтных работ здания МКУК "Поселковый досуговый центр "Ракета" Козыревского сельского поселения </w:t>
                  </w:r>
                  <w:proofErr w:type="spellStart"/>
                  <w:r w:rsidRPr="00EE3C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Усть</w:t>
                  </w:r>
                  <w:proofErr w:type="spellEnd"/>
                  <w:r w:rsidRPr="00EE3C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-Камчатского района Камчатского края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3CD4" w:rsidRPr="00EE3CD4" w:rsidRDefault="00EE3CD4" w:rsidP="00EE3C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E3C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43.99.90.190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63"/>
                  </w:tblGrid>
                  <w:tr w:rsidR="00EE3CD4" w:rsidRPr="00EE3CD4">
                    <w:tc>
                      <w:tcPr>
                        <w:tcW w:w="0" w:type="auto"/>
                        <w:vAlign w:val="center"/>
                        <w:hideMark/>
                      </w:tcPr>
                      <w:p w:rsidR="00EE3CD4" w:rsidRPr="00EE3CD4" w:rsidRDefault="00EE3CD4" w:rsidP="00EE3CD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EE3CD4" w:rsidRPr="00EE3CD4" w:rsidRDefault="00EE3CD4" w:rsidP="00EE3C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3CD4" w:rsidRPr="00EE3CD4" w:rsidRDefault="00EE3CD4" w:rsidP="00EE3C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EE3C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E3CD4" w:rsidRPr="00EE3CD4" w:rsidRDefault="00EE3CD4" w:rsidP="00EE3C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E3C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3CD4" w:rsidRPr="00EE3CD4" w:rsidRDefault="00EE3CD4" w:rsidP="00EE3C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E3C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2558587.00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3CD4" w:rsidRPr="00EE3CD4" w:rsidRDefault="00EE3CD4" w:rsidP="00EE3C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E3C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2558587.00</w:t>
                  </w:r>
                </w:p>
              </w:tc>
            </w:tr>
          </w:tbl>
          <w:p w:rsidR="00EE3CD4" w:rsidRPr="00EE3CD4" w:rsidRDefault="00EE3CD4" w:rsidP="00EE3C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E3CD4" w:rsidRPr="00EE3CD4" w:rsidTr="00EE3CD4">
        <w:tc>
          <w:tcPr>
            <w:tcW w:w="0" w:type="auto"/>
            <w:gridSpan w:val="2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2558587.00</w:t>
            </w:r>
          </w:p>
        </w:tc>
      </w:tr>
      <w:tr w:rsidR="00EE3CD4" w:rsidRPr="00EE3CD4" w:rsidTr="00EE3CD4"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CD4" w:rsidRPr="00EE3CD4" w:rsidTr="00EE3CD4"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EE3CD4" w:rsidRPr="00EE3CD4" w:rsidTr="00EE3CD4"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E3CD4" w:rsidRPr="00EE3CD4" w:rsidTr="00EE3CD4"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EE3CD4" w:rsidRPr="00EE3CD4" w:rsidTr="00EE3CD4"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CD4" w:rsidRPr="00EE3CD4" w:rsidTr="00EE3CD4"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E3CD4" w:rsidRPr="00EE3CD4" w:rsidTr="00EE3CD4"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25585.87</w:t>
            </w:r>
          </w:p>
        </w:tc>
      </w:tr>
      <w:tr w:rsidR="00EE3CD4" w:rsidRPr="00EE3CD4" w:rsidTr="00EE3CD4"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Денежные средства в качестве обеспечения заявки перечисляются на счет оператора электронной торговой площадки</w:t>
            </w:r>
          </w:p>
        </w:tc>
      </w:tr>
      <w:tr w:rsidR="00EE3CD4" w:rsidRPr="00EE3CD4" w:rsidTr="00EE3CD4"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40302810630023000066</w:t>
            </w:r>
          </w:p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05383008650</w:t>
            </w:r>
          </w:p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043002001</w:t>
            </w:r>
          </w:p>
        </w:tc>
      </w:tr>
      <w:tr w:rsidR="00EE3CD4" w:rsidRPr="00EE3CD4" w:rsidTr="00EE3CD4"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CD4" w:rsidRPr="00EE3CD4" w:rsidTr="00EE3CD4"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E3CD4" w:rsidRPr="00EE3CD4" w:rsidTr="00EE3CD4"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255858.70</w:t>
            </w:r>
          </w:p>
        </w:tc>
      </w:tr>
      <w:tr w:rsidR="00EE3CD4" w:rsidRPr="00EE3CD4" w:rsidTr="00EE3CD4"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и порядок предоставления обеспечения исполнения контракта установлен в соответствии со статьей 96 ФЗ №44. Исполнение контракта может обеспечиваться предоставлением банковской гарантии, выданной банком и соответствующей требованиям статьи 45 ФЗ №44,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Контракт заключается после предоставления участником закупки, с которым заключается контракт, обеспечения исполнения контракта. В случае непредставления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 </w:t>
            </w:r>
          </w:p>
        </w:tc>
      </w:tr>
      <w:tr w:rsidR="00EE3CD4" w:rsidRPr="00EE3CD4" w:rsidTr="00EE3CD4"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40302810630023000066</w:t>
            </w:r>
          </w:p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05383008650</w:t>
            </w:r>
          </w:p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043002001</w:t>
            </w:r>
          </w:p>
        </w:tc>
      </w:tr>
      <w:tr w:rsidR="00EE3CD4" w:rsidRPr="00EE3CD4" w:rsidTr="00EE3CD4"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E3CD4" w:rsidRPr="00EE3CD4" w:rsidTr="00EE3CD4">
        <w:tc>
          <w:tcPr>
            <w:tcW w:w="0" w:type="auto"/>
            <w:gridSpan w:val="2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E3CD4" w:rsidRPr="00EE3CD4" w:rsidTr="00EE3CD4"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аукционная документация</w:t>
            </w:r>
          </w:p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Обоснование НМЦК</w:t>
            </w:r>
          </w:p>
        </w:tc>
      </w:tr>
      <w:tr w:rsidR="00EE3CD4" w:rsidRPr="00EE3CD4" w:rsidTr="00EE3CD4"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EE3CD4" w:rsidRPr="00EE3CD4" w:rsidRDefault="00EE3CD4" w:rsidP="00EE3C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3C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17.05.2018 17:29</w:t>
            </w:r>
          </w:p>
        </w:tc>
      </w:tr>
    </w:tbl>
    <w:p w:rsidR="00971FD5" w:rsidRDefault="00EE3CD4"/>
    <w:sectPr w:rsidR="00971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F6"/>
    <w:rsid w:val="005C7AF6"/>
    <w:rsid w:val="007E3C5B"/>
    <w:rsid w:val="008E69E9"/>
    <w:rsid w:val="00EE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0214">
          <w:marLeft w:val="0"/>
          <w:marRight w:val="0"/>
          <w:marTop w:val="3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1071</Words>
  <Characters>6110</Characters>
  <Application>Microsoft Office Word</Application>
  <DocSecurity>0</DocSecurity>
  <Lines>50</Lines>
  <Paragraphs>14</Paragraphs>
  <ScaleCrop>false</ScaleCrop>
  <Company/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2018-05-17T04:34:00Z</cp:lastPrinted>
  <dcterms:created xsi:type="dcterms:W3CDTF">2018-05-17T04:33:00Z</dcterms:created>
  <dcterms:modified xsi:type="dcterms:W3CDTF">2018-05-17T04:35:00Z</dcterms:modified>
</cp:coreProperties>
</file>